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87A3"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A91AD"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F7292D" w:rsidP="00461530">
                            <w:pPr>
                              <w:pStyle w:val="NoSpacing"/>
                              <w:spacing w:before="120"/>
                              <w:rPr>
                                <w:sz w:val="32"/>
                                <w:szCs w:val="32"/>
                                <w:lang w:val="en-US"/>
                                <w14:ligatures w14:val="none"/>
                              </w:rPr>
                            </w:pPr>
                            <w:r>
                              <w:rPr>
                                <w:sz w:val="32"/>
                                <w:szCs w:val="32"/>
                                <w:lang w:val="en-US"/>
                                <w14:ligatures w14:val="none"/>
                              </w:rPr>
                              <w:t>Date of Review: September 2020</w:t>
                            </w:r>
                            <w:r w:rsidR="00461530">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3732" id="_x0000_t202" coordsize="21600,21600" o:spt="202" path="m,l,21600r21600,l21600,xe">
                <v:stroke joinstyle="miter"/>
                <v:path gradientshapeok="t" o:connecttype="rect"/>
              </v:shapetype>
              <v:shape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F7292D" w:rsidP="00461530">
                      <w:pPr>
                        <w:pStyle w:val="NoSpacing"/>
                        <w:spacing w:before="120"/>
                        <w:rPr>
                          <w:sz w:val="32"/>
                          <w:szCs w:val="32"/>
                          <w:lang w:val="en-US"/>
                          <w14:ligatures w14:val="none"/>
                        </w:rPr>
                      </w:pPr>
                      <w:r>
                        <w:rPr>
                          <w:sz w:val="32"/>
                          <w:szCs w:val="32"/>
                          <w:lang w:val="en-US"/>
                          <w14:ligatures w14:val="none"/>
                        </w:rPr>
                        <w:t>Date of Review: September 2020</w:t>
                      </w:r>
                      <w:r w:rsidR="00461530">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D883C9"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6B78E1" w:rsidP="00461530">
                            <w:pPr>
                              <w:widowControl w:val="0"/>
                              <w:spacing w:after="0"/>
                              <w:jc w:val="center"/>
                              <w:rPr>
                                <w:sz w:val="52"/>
                                <w:szCs w:val="52"/>
                                <w14:ligatures w14:val="none"/>
                              </w:rPr>
                            </w:pPr>
                            <w:r>
                              <w:rPr>
                                <w:sz w:val="52"/>
                                <w:szCs w:val="52"/>
                                <w14:ligatures w14:val="none"/>
                              </w:rPr>
                              <w:t xml:space="preserve"> EYFS </w:t>
                            </w:r>
                            <w:r w:rsidR="001916D2">
                              <w:rPr>
                                <w:sz w:val="52"/>
                                <w:szCs w:val="52"/>
                                <w14:ligatures w14:val="none"/>
                              </w:rPr>
                              <w:t>ASSESSMENT</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E802" id="_x0000_t202" coordsize="21600,21600" o:spt="202" path="m,l,21600r21600,l21600,xe">
                <v:stroke joinstyle="miter"/>
                <v:path gradientshapeok="t" o:connecttype="rect"/>
              </v:shapetype>
              <v:shape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6B78E1" w:rsidP="00461530">
                      <w:pPr>
                        <w:widowControl w:val="0"/>
                        <w:spacing w:after="0"/>
                        <w:jc w:val="center"/>
                        <w:rPr>
                          <w:sz w:val="52"/>
                          <w:szCs w:val="52"/>
                          <w14:ligatures w14:val="none"/>
                        </w:rPr>
                      </w:pPr>
                      <w:r>
                        <w:rPr>
                          <w:sz w:val="52"/>
                          <w:szCs w:val="52"/>
                          <w14:ligatures w14:val="none"/>
                        </w:rPr>
                        <w:t xml:space="preserve"> EYFS </w:t>
                      </w:r>
                      <w:r w:rsidR="001916D2">
                        <w:rPr>
                          <w:sz w:val="52"/>
                          <w:szCs w:val="52"/>
                          <w14:ligatures w14:val="none"/>
                        </w:rPr>
                        <w:t>ASSESSMENT</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FE5CBB" w:rsidRPr="00FE5CBB" w:rsidRDefault="00FE5CBB" w:rsidP="00FE5CBB">
      <w:pPr>
        <w:jc w:val="center"/>
        <w:rPr>
          <w:rFonts w:asciiTheme="minorHAnsi" w:hAnsiTheme="minorHAnsi" w:cstheme="minorHAnsi"/>
          <w:b/>
          <w:color w:val="E7E6E6" w:themeColor="background2"/>
          <w:sz w:val="24"/>
          <w:szCs w:val="24"/>
          <w:u w:val="single"/>
        </w:rPr>
      </w:pPr>
      <w:bookmarkStart w:id="0" w:name="_GoBack"/>
      <w:r w:rsidRPr="00FE5CBB">
        <w:rPr>
          <w:rFonts w:asciiTheme="minorHAnsi" w:hAnsiTheme="minorHAnsi" w:cstheme="minorHAnsi"/>
          <w:b/>
          <w:color w:val="E7E6E6" w:themeColor="background2"/>
          <w:sz w:val="24"/>
          <w:szCs w:val="24"/>
          <w:u w:val="single"/>
        </w:rPr>
        <w:lastRenderedPageBreak/>
        <w:t>STIVING TO BE THE BEST WE CAN BE</w:t>
      </w:r>
    </w:p>
    <w:p w:rsidR="00FE5CBB" w:rsidRPr="00FE5CBB" w:rsidRDefault="00FE5CBB" w:rsidP="00FE5CBB">
      <w:pPr>
        <w:jc w:val="center"/>
        <w:rPr>
          <w:rFonts w:asciiTheme="minorHAnsi" w:hAnsiTheme="minorHAnsi" w:cstheme="minorHAnsi"/>
          <w:b/>
          <w:color w:val="E7E6E6" w:themeColor="background2"/>
          <w:sz w:val="24"/>
          <w:szCs w:val="24"/>
          <w:u w:val="single"/>
        </w:rPr>
      </w:pPr>
      <w:r w:rsidRPr="00FE5CBB">
        <w:rPr>
          <w:rFonts w:asciiTheme="minorHAnsi" w:hAnsiTheme="minorHAnsi" w:cstheme="minorHAnsi"/>
          <w:b/>
          <w:color w:val="E7E6E6" w:themeColor="background2"/>
          <w:sz w:val="24"/>
          <w:szCs w:val="24"/>
          <w:u w:val="single"/>
        </w:rPr>
        <w:t>READY, RESPECT, SAFE</w:t>
      </w:r>
    </w:p>
    <w:bookmarkEnd w:id="0"/>
    <w:p w:rsidR="00FE5CBB" w:rsidRDefault="00FE5CBB" w:rsidP="006B78E1">
      <w:pPr>
        <w:rPr>
          <w:rFonts w:asciiTheme="minorHAnsi" w:hAnsiTheme="minorHAnsi" w:cstheme="minorHAnsi"/>
          <w:b/>
          <w:sz w:val="24"/>
          <w:szCs w:val="24"/>
          <w:u w:val="single"/>
        </w:rPr>
      </w:pPr>
    </w:p>
    <w:p w:rsidR="006B78E1" w:rsidRDefault="006B78E1" w:rsidP="006B78E1">
      <w:pPr>
        <w:rPr>
          <w:rFonts w:asciiTheme="minorHAnsi" w:hAnsiTheme="minorHAnsi" w:cstheme="minorHAnsi"/>
          <w:b/>
          <w:sz w:val="24"/>
          <w:szCs w:val="24"/>
          <w:u w:val="single"/>
        </w:rPr>
      </w:pPr>
      <w:r w:rsidRPr="009A602C">
        <w:rPr>
          <w:rFonts w:asciiTheme="minorHAnsi" w:hAnsiTheme="minorHAnsi" w:cstheme="minorHAnsi"/>
          <w:b/>
          <w:sz w:val="24"/>
          <w:szCs w:val="24"/>
          <w:u w:val="single"/>
        </w:rPr>
        <w:t>EYFS Assessment Policy 2018</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Observational assessment provides on going information about children’s learning and development and </w:t>
      </w:r>
      <w:proofErr w:type="gramStart"/>
      <w:r w:rsidRPr="009A602C">
        <w:rPr>
          <w:rFonts w:asciiTheme="minorHAnsi" w:hAnsiTheme="minorHAnsi" w:cstheme="minorHAnsi"/>
          <w:sz w:val="24"/>
          <w:szCs w:val="24"/>
        </w:rPr>
        <w:t>is used</w:t>
      </w:r>
      <w:proofErr w:type="gramEnd"/>
      <w:r w:rsidRPr="009A602C">
        <w:rPr>
          <w:rFonts w:asciiTheme="minorHAnsi" w:hAnsiTheme="minorHAnsi" w:cstheme="minorHAnsi"/>
          <w:sz w:val="24"/>
          <w:szCs w:val="24"/>
        </w:rPr>
        <w:t xml:space="preserve"> to inform our planning. It </w:t>
      </w:r>
      <w:proofErr w:type="gramStart"/>
      <w:r w:rsidRPr="009A602C">
        <w:rPr>
          <w:rFonts w:asciiTheme="minorHAnsi" w:hAnsiTheme="minorHAnsi" w:cstheme="minorHAnsi"/>
          <w:sz w:val="24"/>
          <w:szCs w:val="24"/>
        </w:rPr>
        <w:t>is based</w:t>
      </w:r>
      <w:proofErr w:type="gramEnd"/>
      <w:r w:rsidRPr="009A602C">
        <w:rPr>
          <w:rFonts w:asciiTheme="minorHAnsi" w:hAnsiTheme="minorHAnsi" w:cstheme="minorHAnsi"/>
          <w:sz w:val="24"/>
          <w:szCs w:val="24"/>
        </w:rPr>
        <w:t xml:space="preserve"> around children in action, in their self-chosen play as well as planned activities. </w:t>
      </w:r>
    </w:p>
    <w:p w:rsidR="006B78E1" w:rsidRPr="009A602C" w:rsidRDefault="00F7292D" w:rsidP="006B78E1">
      <w:pPr>
        <w:rPr>
          <w:rFonts w:asciiTheme="minorHAnsi" w:hAnsiTheme="minorHAnsi" w:cstheme="minorHAnsi"/>
          <w:b/>
          <w:sz w:val="24"/>
          <w:szCs w:val="24"/>
          <w:u w:val="single"/>
        </w:rPr>
      </w:pPr>
      <w:r>
        <w:rPr>
          <w:rFonts w:asciiTheme="minorHAnsi" w:hAnsiTheme="minorHAnsi" w:cstheme="minorHAnsi"/>
          <w:b/>
          <w:sz w:val="24"/>
          <w:szCs w:val="24"/>
          <w:u w:val="single"/>
        </w:rPr>
        <w:t>Our aims are to ensure that learning is:</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The starting point for assessment is the child, not a predetermined list of skills.</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Observations show what the child can do – significant achievements – not what they </w:t>
      </w:r>
      <w:proofErr w:type="gramStart"/>
      <w:r w:rsidRPr="009A602C">
        <w:rPr>
          <w:rFonts w:asciiTheme="minorHAnsi" w:hAnsiTheme="minorHAnsi" w:cstheme="minorHAnsi"/>
          <w:sz w:val="24"/>
          <w:szCs w:val="24"/>
        </w:rPr>
        <w:t>can’t</w:t>
      </w:r>
      <w:proofErr w:type="gramEnd"/>
      <w:r w:rsidRPr="009A602C">
        <w:rPr>
          <w:rFonts w:asciiTheme="minorHAnsi" w:hAnsiTheme="minorHAnsi" w:cstheme="minorHAnsi"/>
          <w:sz w:val="24"/>
          <w:szCs w:val="24"/>
        </w:rPr>
        <w:t xml:space="preserve"> do.</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Staff observe as part of their daily routines. </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Children </w:t>
      </w:r>
      <w:proofErr w:type="gramStart"/>
      <w:r w:rsidRPr="009A602C">
        <w:rPr>
          <w:rFonts w:asciiTheme="minorHAnsi" w:hAnsiTheme="minorHAnsi" w:cstheme="minorHAnsi"/>
          <w:sz w:val="24"/>
          <w:szCs w:val="24"/>
        </w:rPr>
        <w:t>are observed in play and self-chosen activities as well as planned adult directed activities</w:t>
      </w:r>
      <w:proofErr w:type="gramEnd"/>
      <w:r w:rsidRPr="009A602C">
        <w:rPr>
          <w:rFonts w:asciiTheme="minorHAnsi" w:hAnsiTheme="minorHAnsi" w:cstheme="minorHAnsi"/>
          <w:sz w:val="24"/>
          <w:szCs w:val="24"/>
        </w:rPr>
        <w:t>.</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Observations are analysed to highlight achievements, needs for further support and planning for what next.</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Parent contributions </w:t>
      </w:r>
      <w:proofErr w:type="gramStart"/>
      <w:r w:rsidRPr="009A602C">
        <w:rPr>
          <w:rFonts w:asciiTheme="minorHAnsi" w:hAnsiTheme="minorHAnsi" w:cstheme="minorHAnsi"/>
          <w:sz w:val="24"/>
          <w:szCs w:val="24"/>
        </w:rPr>
        <w:t>are used and valued as a central part of the assessment process</w:t>
      </w:r>
      <w:proofErr w:type="gramEnd"/>
      <w:r w:rsidRPr="009A602C">
        <w:rPr>
          <w:rFonts w:asciiTheme="minorHAnsi" w:hAnsiTheme="minorHAnsi" w:cstheme="minorHAnsi"/>
          <w:sz w:val="24"/>
          <w:szCs w:val="24"/>
        </w:rPr>
        <w:t>.</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Children are involved and encouraged to express their own views on their achievements</w:t>
      </w:r>
    </w:p>
    <w:p w:rsidR="006B78E1" w:rsidRPr="009A602C" w:rsidRDefault="006B78E1" w:rsidP="006B78E1">
      <w:pPr>
        <w:rPr>
          <w:rFonts w:asciiTheme="minorHAnsi" w:hAnsiTheme="minorHAnsi" w:cstheme="minorHAnsi"/>
          <w:sz w:val="24"/>
          <w:szCs w:val="24"/>
        </w:rPr>
      </w:pP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The effectiveness of our assessment system rests on the quality and significance of the observations and not the quantity. Over time, observations </w:t>
      </w:r>
      <w:proofErr w:type="gramStart"/>
      <w:r w:rsidRPr="009A602C">
        <w:rPr>
          <w:rFonts w:asciiTheme="minorHAnsi" w:hAnsiTheme="minorHAnsi" w:cstheme="minorHAnsi"/>
          <w:sz w:val="24"/>
          <w:szCs w:val="24"/>
        </w:rPr>
        <w:t>are made</w:t>
      </w:r>
      <w:proofErr w:type="gramEnd"/>
      <w:r w:rsidRPr="009A602C">
        <w:rPr>
          <w:rFonts w:asciiTheme="minorHAnsi" w:hAnsiTheme="minorHAnsi" w:cstheme="minorHAnsi"/>
          <w:sz w:val="24"/>
          <w:szCs w:val="24"/>
        </w:rPr>
        <w:t xml:space="preserve"> in different learning contexts; and at different times of the day to cover the breadth of learning opportunities. </w:t>
      </w:r>
    </w:p>
    <w:p w:rsidR="006B78E1" w:rsidRPr="009A602C" w:rsidRDefault="006B78E1" w:rsidP="006B78E1">
      <w:pPr>
        <w:rPr>
          <w:rFonts w:asciiTheme="minorHAnsi" w:hAnsiTheme="minorHAnsi" w:cstheme="minorHAnsi"/>
          <w:b/>
          <w:sz w:val="24"/>
          <w:szCs w:val="24"/>
          <w:u w:val="single"/>
        </w:rPr>
      </w:pPr>
      <w:r w:rsidRPr="009A602C">
        <w:rPr>
          <w:rFonts w:asciiTheme="minorHAnsi" w:hAnsiTheme="minorHAnsi" w:cstheme="minorHAnsi"/>
          <w:b/>
          <w:sz w:val="24"/>
          <w:szCs w:val="24"/>
          <w:u w:val="single"/>
        </w:rPr>
        <w:t xml:space="preserve">What we observe </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Observations </w:t>
      </w:r>
      <w:proofErr w:type="gramStart"/>
      <w:r w:rsidRPr="009A602C">
        <w:rPr>
          <w:rFonts w:asciiTheme="minorHAnsi" w:hAnsiTheme="minorHAnsi" w:cstheme="minorHAnsi"/>
          <w:sz w:val="24"/>
          <w:szCs w:val="24"/>
        </w:rPr>
        <w:t>are carried</w:t>
      </w:r>
      <w:proofErr w:type="gramEnd"/>
      <w:r w:rsidRPr="009A602C">
        <w:rPr>
          <w:rFonts w:asciiTheme="minorHAnsi" w:hAnsiTheme="minorHAnsi" w:cstheme="minorHAnsi"/>
          <w:sz w:val="24"/>
          <w:szCs w:val="24"/>
        </w:rPr>
        <w:t xml:space="preserve"> out when children are involved in different types of learning experiences and activities both indoor and outdoor. </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Play and child-initiated activities.</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Practitioner led activities. </w:t>
      </w:r>
    </w:p>
    <w:p w:rsidR="006B78E1" w:rsidRPr="009A602C" w:rsidRDefault="006B78E1" w:rsidP="006B78E1">
      <w:pPr>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Activities which </w:t>
      </w:r>
      <w:proofErr w:type="gramStart"/>
      <w:r w:rsidRPr="009A602C">
        <w:rPr>
          <w:rFonts w:asciiTheme="minorHAnsi" w:hAnsiTheme="minorHAnsi" w:cstheme="minorHAnsi"/>
          <w:sz w:val="24"/>
          <w:szCs w:val="24"/>
        </w:rPr>
        <w:t>have been planned</w:t>
      </w:r>
      <w:proofErr w:type="gramEnd"/>
      <w:r w:rsidRPr="009A602C">
        <w:rPr>
          <w:rFonts w:asciiTheme="minorHAnsi" w:hAnsiTheme="minorHAnsi" w:cstheme="minorHAnsi"/>
          <w:sz w:val="24"/>
          <w:szCs w:val="24"/>
        </w:rPr>
        <w:t>, but which children will carry out independently for most of the time.</w:t>
      </w:r>
    </w:p>
    <w:p w:rsidR="006B78E1" w:rsidRPr="009A602C" w:rsidRDefault="006B78E1" w:rsidP="006B78E1">
      <w:pPr>
        <w:rPr>
          <w:rFonts w:asciiTheme="minorHAnsi" w:hAnsiTheme="minorHAnsi" w:cstheme="minorHAnsi"/>
          <w:b/>
          <w:sz w:val="24"/>
          <w:szCs w:val="24"/>
          <w:u w:val="single"/>
        </w:rPr>
      </w:pPr>
    </w:p>
    <w:p w:rsidR="006B78E1" w:rsidRPr="009A602C" w:rsidRDefault="006B78E1" w:rsidP="006B78E1">
      <w:pPr>
        <w:rPr>
          <w:rFonts w:asciiTheme="minorHAnsi" w:hAnsiTheme="minorHAnsi" w:cstheme="minorHAnsi"/>
          <w:b/>
          <w:sz w:val="24"/>
          <w:szCs w:val="24"/>
          <w:u w:val="single"/>
        </w:rPr>
      </w:pPr>
      <w:r w:rsidRPr="009A602C">
        <w:rPr>
          <w:rFonts w:asciiTheme="minorHAnsi" w:hAnsiTheme="minorHAnsi" w:cstheme="minorHAnsi"/>
          <w:b/>
          <w:sz w:val="24"/>
          <w:szCs w:val="24"/>
          <w:u w:val="single"/>
        </w:rPr>
        <w:t xml:space="preserve">How we observe </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lastRenderedPageBreak/>
        <w:t>When the adult is involved in play with children. In the moment ‘teaching opportunities’ and next steps. The adult as a facilitator</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When the adult is involved in planned practitioner led activities. </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Incidental Observations</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When you notice something significant that you are not involved in </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Recording conversations with children </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Informal conversations and </w:t>
      </w:r>
      <w:proofErr w:type="gramStart"/>
      <w:r w:rsidRPr="009A602C">
        <w:rPr>
          <w:rFonts w:asciiTheme="minorHAnsi" w:hAnsiTheme="minorHAnsi" w:cstheme="minorHAnsi"/>
          <w:sz w:val="24"/>
          <w:szCs w:val="24"/>
        </w:rPr>
        <w:t>discussions which</w:t>
      </w:r>
      <w:proofErr w:type="gramEnd"/>
      <w:r w:rsidRPr="009A602C">
        <w:rPr>
          <w:rFonts w:asciiTheme="minorHAnsi" w:hAnsiTheme="minorHAnsi" w:cstheme="minorHAnsi"/>
          <w:sz w:val="24"/>
          <w:szCs w:val="24"/>
        </w:rPr>
        <w:t xml:space="preserve"> are noted down.</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‘Interviewing’ children about their own learning and interests. </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Photos of children carrying out a particular activity or involved in play alongside annotated notes describing the learning process.</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Samples e.g. Drawings, independent emergent writing, photos of models, </w:t>
      </w:r>
      <w:proofErr w:type="gramStart"/>
      <w:r w:rsidRPr="009A602C">
        <w:rPr>
          <w:rFonts w:asciiTheme="minorHAnsi" w:hAnsiTheme="minorHAnsi" w:cstheme="minorHAnsi"/>
          <w:sz w:val="24"/>
          <w:szCs w:val="24"/>
        </w:rPr>
        <w:t>art work</w:t>
      </w:r>
      <w:proofErr w:type="gramEnd"/>
      <w:r w:rsidRPr="009A602C">
        <w:rPr>
          <w:rFonts w:asciiTheme="minorHAnsi" w:hAnsiTheme="minorHAnsi" w:cstheme="minorHAnsi"/>
          <w:sz w:val="24"/>
          <w:szCs w:val="24"/>
        </w:rPr>
        <w:t xml:space="preserve">. </w:t>
      </w:r>
    </w:p>
    <w:p w:rsidR="006B78E1" w:rsidRPr="009A602C" w:rsidRDefault="006B78E1" w:rsidP="006B78E1">
      <w:pPr>
        <w:pStyle w:val="ListParagraph"/>
        <w:numPr>
          <w:ilvl w:val="0"/>
          <w:numId w:val="14"/>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Planned focused </w:t>
      </w:r>
      <w:proofErr w:type="gramStart"/>
      <w:r w:rsidRPr="009A602C">
        <w:rPr>
          <w:rFonts w:asciiTheme="minorHAnsi" w:hAnsiTheme="minorHAnsi" w:cstheme="minorHAnsi"/>
          <w:sz w:val="24"/>
          <w:szCs w:val="24"/>
        </w:rPr>
        <w:t>observations  Where</w:t>
      </w:r>
      <w:proofErr w:type="gramEnd"/>
      <w:r w:rsidRPr="009A602C">
        <w:rPr>
          <w:rFonts w:asciiTheme="minorHAnsi" w:hAnsiTheme="minorHAnsi" w:cstheme="minorHAnsi"/>
          <w:sz w:val="24"/>
          <w:szCs w:val="24"/>
        </w:rPr>
        <w:t xml:space="preserve"> the observer deliberately stands back to observe and does not become involved.</w:t>
      </w:r>
    </w:p>
    <w:p w:rsidR="006B78E1" w:rsidRPr="009A602C" w:rsidRDefault="006B78E1" w:rsidP="006B78E1">
      <w:pPr>
        <w:pStyle w:val="ListParagraph"/>
        <w:jc w:val="both"/>
        <w:rPr>
          <w:rFonts w:asciiTheme="minorHAnsi" w:hAnsiTheme="minorHAnsi" w:cstheme="minorHAnsi"/>
          <w:b/>
          <w:sz w:val="24"/>
          <w:szCs w:val="24"/>
          <w:u w:val="single"/>
        </w:rPr>
      </w:pPr>
    </w:p>
    <w:p w:rsidR="006B78E1" w:rsidRPr="009A602C" w:rsidRDefault="006B78E1" w:rsidP="006B78E1">
      <w:pPr>
        <w:jc w:val="both"/>
        <w:rPr>
          <w:rFonts w:asciiTheme="minorHAnsi" w:hAnsiTheme="minorHAnsi" w:cstheme="minorHAnsi"/>
          <w:b/>
          <w:sz w:val="24"/>
          <w:szCs w:val="24"/>
          <w:u w:val="single"/>
        </w:rPr>
      </w:pPr>
      <w:r w:rsidRPr="009A602C">
        <w:rPr>
          <w:rFonts w:asciiTheme="minorHAnsi" w:hAnsiTheme="minorHAnsi" w:cstheme="minorHAnsi"/>
          <w:b/>
          <w:sz w:val="24"/>
          <w:szCs w:val="24"/>
          <w:u w:val="single"/>
        </w:rPr>
        <w:t>During the observations we:-</w:t>
      </w:r>
    </w:p>
    <w:p w:rsidR="006B78E1" w:rsidRPr="009A602C" w:rsidRDefault="006B78E1" w:rsidP="006B78E1">
      <w:pPr>
        <w:pStyle w:val="ListParagraph"/>
        <w:numPr>
          <w:ilvl w:val="0"/>
          <w:numId w:val="13"/>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Write down in short, quick notes what is significant to the child’s learning and development. </w:t>
      </w:r>
    </w:p>
    <w:p w:rsidR="006B78E1" w:rsidRPr="009A602C" w:rsidRDefault="006B78E1" w:rsidP="006B78E1">
      <w:pPr>
        <w:pStyle w:val="ListParagraph"/>
        <w:numPr>
          <w:ilvl w:val="0"/>
          <w:numId w:val="13"/>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Look out for the things we </w:t>
      </w:r>
      <w:proofErr w:type="gramStart"/>
      <w:r w:rsidRPr="009A602C">
        <w:rPr>
          <w:rFonts w:asciiTheme="minorHAnsi" w:hAnsiTheme="minorHAnsi" w:cstheme="minorHAnsi"/>
          <w:sz w:val="24"/>
          <w:szCs w:val="24"/>
        </w:rPr>
        <w:t>don’t</w:t>
      </w:r>
      <w:proofErr w:type="gramEnd"/>
      <w:r w:rsidRPr="009A602C">
        <w:rPr>
          <w:rFonts w:asciiTheme="minorHAnsi" w:hAnsiTheme="minorHAnsi" w:cstheme="minorHAnsi"/>
          <w:sz w:val="24"/>
          <w:szCs w:val="24"/>
        </w:rPr>
        <w:t xml:space="preserve"> already know or anything new (significant achievement). </w:t>
      </w:r>
    </w:p>
    <w:p w:rsidR="006B78E1" w:rsidRPr="009A602C" w:rsidRDefault="006B78E1" w:rsidP="006B78E1">
      <w:pPr>
        <w:pStyle w:val="ListParagraph"/>
        <w:numPr>
          <w:ilvl w:val="0"/>
          <w:numId w:val="13"/>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Note of the date, time, area of learning and context (</w:t>
      </w:r>
      <w:proofErr w:type="spellStart"/>
      <w:proofErr w:type="gramStart"/>
      <w:r w:rsidRPr="009A602C">
        <w:rPr>
          <w:rFonts w:asciiTheme="minorHAnsi" w:hAnsiTheme="minorHAnsi" w:cstheme="minorHAnsi"/>
          <w:sz w:val="24"/>
          <w:szCs w:val="24"/>
        </w:rPr>
        <w:t>stand alone</w:t>
      </w:r>
      <w:proofErr w:type="spellEnd"/>
      <w:proofErr w:type="gramEnd"/>
      <w:r w:rsidRPr="009A602C">
        <w:rPr>
          <w:rFonts w:asciiTheme="minorHAnsi" w:hAnsiTheme="minorHAnsi" w:cstheme="minorHAnsi"/>
          <w:sz w:val="24"/>
          <w:szCs w:val="24"/>
        </w:rPr>
        <w:t xml:space="preserve"> evidence). </w:t>
      </w: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 xml:space="preserve">This </w:t>
      </w:r>
      <w:proofErr w:type="gramStart"/>
      <w:r w:rsidRPr="009A602C">
        <w:rPr>
          <w:rFonts w:asciiTheme="minorHAnsi" w:hAnsiTheme="minorHAnsi" w:cstheme="minorHAnsi"/>
          <w:sz w:val="24"/>
          <w:szCs w:val="24"/>
        </w:rPr>
        <w:t>is mainly recorded</w:t>
      </w:r>
      <w:proofErr w:type="gramEnd"/>
      <w:r w:rsidRPr="009A602C">
        <w:rPr>
          <w:rFonts w:asciiTheme="minorHAnsi" w:hAnsiTheme="minorHAnsi" w:cstheme="minorHAnsi"/>
          <w:sz w:val="24"/>
          <w:szCs w:val="24"/>
        </w:rPr>
        <w:t xml:space="preserve"> on the Online Learning Journey called Tapestry.</w:t>
      </w:r>
    </w:p>
    <w:p w:rsidR="006B78E1" w:rsidRPr="009A602C" w:rsidRDefault="006B78E1" w:rsidP="006B78E1">
      <w:pPr>
        <w:pStyle w:val="ListParagraph"/>
        <w:ind w:left="765"/>
        <w:rPr>
          <w:rFonts w:asciiTheme="minorHAnsi" w:hAnsiTheme="minorHAnsi" w:cstheme="minorHAnsi"/>
          <w:sz w:val="24"/>
          <w:szCs w:val="24"/>
        </w:rPr>
      </w:pPr>
    </w:p>
    <w:p w:rsidR="006B78E1" w:rsidRPr="009A602C" w:rsidRDefault="006B78E1" w:rsidP="006B78E1">
      <w:pPr>
        <w:rPr>
          <w:rFonts w:asciiTheme="minorHAnsi" w:hAnsiTheme="minorHAnsi" w:cstheme="minorHAnsi"/>
          <w:b/>
          <w:sz w:val="24"/>
          <w:szCs w:val="24"/>
          <w:u w:val="single"/>
        </w:rPr>
      </w:pPr>
      <w:r w:rsidRPr="009A602C">
        <w:rPr>
          <w:rFonts w:asciiTheme="minorHAnsi" w:hAnsiTheme="minorHAnsi" w:cstheme="minorHAnsi"/>
          <w:b/>
          <w:sz w:val="24"/>
          <w:szCs w:val="24"/>
          <w:u w:val="single"/>
        </w:rPr>
        <w:t xml:space="preserve">After the observations we:- </w:t>
      </w:r>
    </w:p>
    <w:p w:rsidR="006B78E1" w:rsidRPr="009A602C" w:rsidRDefault="006B78E1" w:rsidP="006B78E1">
      <w:pPr>
        <w:pStyle w:val="ListParagraph"/>
        <w:numPr>
          <w:ilvl w:val="0"/>
          <w:numId w:val="13"/>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Decide what it tells us about the child’s learning and development. </w:t>
      </w:r>
    </w:p>
    <w:p w:rsidR="006B78E1" w:rsidRPr="009A602C" w:rsidRDefault="006B78E1" w:rsidP="006B78E1">
      <w:pPr>
        <w:pStyle w:val="ListParagraph"/>
        <w:numPr>
          <w:ilvl w:val="0"/>
          <w:numId w:val="13"/>
        </w:numPr>
        <w:spacing w:after="160" w:line="259" w:lineRule="auto"/>
        <w:rPr>
          <w:rFonts w:asciiTheme="minorHAnsi" w:hAnsiTheme="minorHAnsi" w:cstheme="minorHAnsi"/>
          <w:sz w:val="24"/>
          <w:szCs w:val="24"/>
        </w:rPr>
      </w:pPr>
      <w:r w:rsidRPr="009A602C">
        <w:rPr>
          <w:rFonts w:asciiTheme="minorHAnsi" w:hAnsiTheme="minorHAnsi" w:cstheme="minorHAnsi"/>
          <w:sz w:val="24"/>
          <w:szCs w:val="24"/>
        </w:rPr>
        <w:t xml:space="preserve">Consider the next steps for that child and implications for future planning. This </w:t>
      </w:r>
      <w:proofErr w:type="gramStart"/>
      <w:r w:rsidRPr="009A602C">
        <w:rPr>
          <w:rFonts w:asciiTheme="minorHAnsi" w:hAnsiTheme="minorHAnsi" w:cstheme="minorHAnsi"/>
          <w:sz w:val="24"/>
          <w:szCs w:val="24"/>
        </w:rPr>
        <w:t>can be done in the ‘moment’ and recorded after if the practitioner feels this is appropriate</w:t>
      </w:r>
      <w:proofErr w:type="gramEnd"/>
      <w:r w:rsidRPr="009A602C">
        <w:rPr>
          <w:rFonts w:asciiTheme="minorHAnsi" w:hAnsiTheme="minorHAnsi" w:cstheme="minorHAnsi"/>
          <w:sz w:val="24"/>
          <w:szCs w:val="24"/>
        </w:rPr>
        <w:t xml:space="preserve">. </w:t>
      </w:r>
    </w:p>
    <w:p w:rsidR="006B78E1" w:rsidRPr="009A602C" w:rsidRDefault="006B78E1" w:rsidP="006B78E1">
      <w:pPr>
        <w:pStyle w:val="ListParagraph"/>
        <w:ind w:left="765"/>
        <w:rPr>
          <w:rFonts w:asciiTheme="minorHAnsi" w:hAnsiTheme="minorHAnsi" w:cstheme="minorHAnsi"/>
          <w:sz w:val="24"/>
          <w:szCs w:val="24"/>
        </w:rPr>
      </w:pPr>
    </w:p>
    <w:p w:rsidR="006B78E1" w:rsidRPr="009A602C" w:rsidRDefault="006B78E1" w:rsidP="006B78E1">
      <w:pPr>
        <w:pStyle w:val="ListParagraph"/>
        <w:ind w:left="765"/>
        <w:rPr>
          <w:rFonts w:asciiTheme="minorHAnsi" w:hAnsiTheme="minorHAnsi" w:cstheme="minorHAnsi"/>
          <w:sz w:val="24"/>
          <w:szCs w:val="24"/>
        </w:rPr>
      </w:pP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b/>
          <w:sz w:val="24"/>
          <w:szCs w:val="24"/>
          <w:u w:val="single"/>
        </w:rPr>
        <w:t>Parent and family involvement</w:t>
      </w:r>
      <w:r w:rsidRPr="009A602C">
        <w:rPr>
          <w:rFonts w:asciiTheme="minorHAnsi" w:hAnsiTheme="minorHAnsi" w:cstheme="minorHAnsi"/>
          <w:sz w:val="24"/>
          <w:szCs w:val="24"/>
        </w:rPr>
        <w:t xml:space="preserve"> </w:t>
      </w: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At the start of the year parents of Sunflowers (Playgroup) and Reception (</w:t>
      </w:r>
      <w:proofErr w:type="gramStart"/>
      <w:r w:rsidRPr="009A602C">
        <w:rPr>
          <w:rFonts w:asciiTheme="minorHAnsi" w:hAnsiTheme="minorHAnsi" w:cstheme="minorHAnsi"/>
          <w:sz w:val="24"/>
          <w:szCs w:val="24"/>
        </w:rPr>
        <w:t>Bluebell)</w:t>
      </w:r>
      <w:proofErr w:type="gramEnd"/>
      <w:r w:rsidRPr="009A602C">
        <w:rPr>
          <w:rFonts w:asciiTheme="minorHAnsi" w:hAnsiTheme="minorHAnsi" w:cstheme="minorHAnsi"/>
          <w:sz w:val="24"/>
          <w:szCs w:val="24"/>
        </w:rPr>
        <w:t xml:space="preserve"> children are invited to an informal meeting where curriculum plans and baseline arrangements are shared with them. Individual meetings with families take place at least termly with ongoing dialogue and involvement wherever possible. </w:t>
      </w: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 xml:space="preserve">Formal assessments, informal and formal observations take </w:t>
      </w:r>
      <w:proofErr w:type="gramStart"/>
      <w:r w:rsidRPr="009A602C">
        <w:rPr>
          <w:rFonts w:asciiTheme="minorHAnsi" w:hAnsiTheme="minorHAnsi" w:cstheme="minorHAnsi"/>
          <w:sz w:val="24"/>
          <w:szCs w:val="24"/>
        </w:rPr>
        <w:t>place which</w:t>
      </w:r>
      <w:proofErr w:type="gramEnd"/>
      <w:r w:rsidRPr="009A602C">
        <w:rPr>
          <w:rFonts w:asciiTheme="minorHAnsi" w:hAnsiTheme="minorHAnsi" w:cstheme="minorHAnsi"/>
          <w:sz w:val="24"/>
          <w:szCs w:val="24"/>
        </w:rPr>
        <w:t xml:space="preserve"> are recorded onto a child’s individual and group records. All those who contribute to the welfare or education of the child are involved in the assessment process.</w:t>
      </w: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 xml:space="preserve"> Each child’s progress </w:t>
      </w:r>
      <w:proofErr w:type="gramStart"/>
      <w:r w:rsidRPr="009A602C">
        <w:rPr>
          <w:rFonts w:asciiTheme="minorHAnsi" w:hAnsiTheme="minorHAnsi" w:cstheme="minorHAnsi"/>
          <w:sz w:val="24"/>
          <w:szCs w:val="24"/>
        </w:rPr>
        <w:t>is recorded</w:t>
      </w:r>
      <w:proofErr w:type="gramEnd"/>
      <w:r w:rsidRPr="009A602C">
        <w:rPr>
          <w:rFonts w:asciiTheme="minorHAnsi" w:hAnsiTheme="minorHAnsi" w:cstheme="minorHAnsi"/>
          <w:sz w:val="24"/>
          <w:szCs w:val="24"/>
        </w:rPr>
        <w:t xml:space="preserve"> onto the online learning journey ‘Tapestry’ and insight. Progress </w:t>
      </w:r>
      <w:proofErr w:type="gramStart"/>
      <w:r w:rsidRPr="009A602C">
        <w:rPr>
          <w:rFonts w:asciiTheme="minorHAnsi" w:hAnsiTheme="minorHAnsi" w:cstheme="minorHAnsi"/>
          <w:sz w:val="24"/>
          <w:szCs w:val="24"/>
        </w:rPr>
        <w:t>is shared</w:t>
      </w:r>
      <w:proofErr w:type="gramEnd"/>
      <w:r w:rsidRPr="009A602C">
        <w:rPr>
          <w:rFonts w:asciiTheme="minorHAnsi" w:hAnsiTheme="minorHAnsi" w:cstheme="minorHAnsi"/>
          <w:sz w:val="24"/>
          <w:szCs w:val="24"/>
        </w:rPr>
        <w:t xml:space="preserve"> through ongoing dialogue with parents, focus child parent meetings and during ‘open/parents evenings’. </w:t>
      </w: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lastRenderedPageBreak/>
        <w:t xml:space="preserve">Parents who have children with specific needs meet once a term with the teacher and the </w:t>
      </w:r>
      <w:proofErr w:type="gramStart"/>
      <w:r w:rsidRPr="009A602C">
        <w:rPr>
          <w:rFonts w:asciiTheme="minorHAnsi" w:hAnsiTheme="minorHAnsi" w:cstheme="minorHAnsi"/>
          <w:sz w:val="24"/>
          <w:szCs w:val="24"/>
        </w:rPr>
        <w:t>school’s</w:t>
      </w:r>
      <w:proofErr w:type="gramEnd"/>
      <w:r w:rsidRPr="009A602C">
        <w:rPr>
          <w:rFonts w:asciiTheme="minorHAnsi" w:hAnsiTheme="minorHAnsi" w:cstheme="minorHAnsi"/>
          <w:sz w:val="24"/>
          <w:szCs w:val="24"/>
        </w:rPr>
        <w:t xml:space="preserve"> SENCO to report on achievements and set new learning intentions. At the end of their time in Sunflowers</w:t>
      </w:r>
      <w:r w:rsidR="00F203F5" w:rsidRPr="009A602C">
        <w:rPr>
          <w:rFonts w:asciiTheme="minorHAnsi" w:hAnsiTheme="minorHAnsi" w:cstheme="minorHAnsi"/>
          <w:sz w:val="24"/>
          <w:szCs w:val="24"/>
        </w:rPr>
        <w:t xml:space="preserve"> (St </w:t>
      </w:r>
      <w:proofErr w:type="spellStart"/>
      <w:r w:rsidR="00F203F5" w:rsidRPr="009A602C">
        <w:rPr>
          <w:rFonts w:asciiTheme="minorHAnsi" w:hAnsiTheme="minorHAnsi" w:cstheme="minorHAnsi"/>
          <w:sz w:val="24"/>
          <w:szCs w:val="24"/>
        </w:rPr>
        <w:t>Briavels</w:t>
      </w:r>
      <w:proofErr w:type="spellEnd"/>
      <w:r w:rsidR="000B2147" w:rsidRPr="009A602C">
        <w:rPr>
          <w:rFonts w:asciiTheme="minorHAnsi" w:hAnsiTheme="minorHAnsi" w:cstheme="minorHAnsi"/>
          <w:sz w:val="24"/>
          <w:szCs w:val="24"/>
        </w:rPr>
        <w:t>)</w:t>
      </w:r>
      <w:r w:rsidRPr="009A602C">
        <w:rPr>
          <w:rFonts w:asciiTheme="minorHAnsi" w:hAnsiTheme="minorHAnsi" w:cstheme="minorHAnsi"/>
          <w:sz w:val="24"/>
          <w:szCs w:val="24"/>
        </w:rPr>
        <w:t>, parents will receive their child’s transition record and learning journey. At the end of Reception, parents will receive a report linked to the Foundation Stage Profile</w:t>
      </w:r>
      <w:r w:rsidR="000B2147" w:rsidRPr="009A602C">
        <w:rPr>
          <w:rFonts w:asciiTheme="minorHAnsi" w:hAnsiTheme="minorHAnsi" w:cstheme="minorHAnsi"/>
          <w:sz w:val="24"/>
          <w:szCs w:val="24"/>
        </w:rPr>
        <w:t>. The information will pro</w:t>
      </w:r>
      <w:r w:rsidR="00F203F5" w:rsidRPr="009A602C">
        <w:rPr>
          <w:rFonts w:asciiTheme="minorHAnsi" w:hAnsiTheme="minorHAnsi" w:cstheme="minorHAnsi"/>
          <w:sz w:val="24"/>
          <w:szCs w:val="24"/>
        </w:rPr>
        <w:t>vide parents</w:t>
      </w:r>
      <w:r w:rsidR="000B2147" w:rsidRPr="009A602C">
        <w:rPr>
          <w:rFonts w:asciiTheme="minorHAnsi" w:hAnsiTheme="minorHAnsi" w:cstheme="minorHAnsi"/>
          <w:sz w:val="24"/>
          <w:szCs w:val="24"/>
        </w:rPr>
        <w:t xml:space="preserve"> with their child’s Early Learning Goal outcome. Children </w:t>
      </w:r>
      <w:proofErr w:type="gramStart"/>
      <w:r w:rsidR="000B2147" w:rsidRPr="009A602C">
        <w:rPr>
          <w:rFonts w:asciiTheme="minorHAnsi" w:hAnsiTheme="minorHAnsi" w:cstheme="minorHAnsi"/>
          <w:sz w:val="24"/>
          <w:szCs w:val="24"/>
        </w:rPr>
        <w:t>will be recorded</w:t>
      </w:r>
      <w:proofErr w:type="gramEnd"/>
      <w:r w:rsidR="000B2147" w:rsidRPr="009A602C">
        <w:rPr>
          <w:rFonts w:asciiTheme="minorHAnsi" w:hAnsiTheme="minorHAnsi" w:cstheme="minorHAnsi"/>
          <w:sz w:val="24"/>
          <w:szCs w:val="24"/>
        </w:rPr>
        <w:t xml:space="preserve"> as emerging, expected or exceeding the ELG</w:t>
      </w:r>
      <w:r w:rsidRPr="009A602C">
        <w:rPr>
          <w:rFonts w:asciiTheme="minorHAnsi" w:hAnsiTheme="minorHAnsi" w:cstheme="minorHAnsi"/>
          <w:sz w:val="24"/>
          <w:szCs w:val="24"/>
        </w:rPr>
        <w:t xml:space="preserve">. </w:t>
      </w:r>
    </w:p>
    <w:p w:rsidR="000B2147" w:rsidRPr="009A602C" w:rsidRDefault="000B2147" w:rsidP="006B78E1">
      <w:pPr>
        <w:pStyle w:val="ListParagraph"/>
        <w:ind w:left="765"/>
        <w:rPr>
          <w:rFonts w:asciiTheme="minorHAnsi" w:hAnsiTheme="minorHAnsi" w:cstheme="minorHAnsi"/>
          <w:sz w:val="24"/>
          <w:szCs w:val="24"/>
        </w:rPr>
      </w:pPr>
    </w:p>
    <w:p w:rsidR="00F203F5" w:rsidRPr="009A602C" w:rsidRDefault="00F203F5" w:rsidP="006B78E1">
      <w:pPr>
        <w:pStyle w:val="ListParagraph"/>
        <w:ind w:left="765"/>
        <w:rPr>
          <w:rFonts w:asciiTheme="minorHAnsi" w:hAnsiTheme="minorHAnsi" w:cstheme="minorHAnsi"/>
          <w:b/>
          <w:sz w:val="24"/>
          <w:szCs w:val="24"/>
          <w:u w:val="single"/>
        </w:rPr>
      </w:pPr>
      <w:r w:rsidRPr="009A602C">
        <w:rPr>
          <w:rFonts w:asciiTheme="minorHAnsi" w:hAnsiTheme="minorHAnsi" w:cstheme="minorHAnsi"/>
          <w:b/>
          <w:sz w:val="24"/>
          <w:szCs w:val="24"/>
          <w:u w:val="single"/>
        </w:rPr>
        <w:t xml:space="preserve">The </w:t>
      </w:r>
      <w:proofErr w:type="gramStart"/>
      <w:r w:rsidRPr="009A602C">
        <w:rPr>
          <w:rFonts w:asciiTheme="minorHAnsi" w:hAnsiTheme="minorHAnsi" w:cstheme="minorHAnsi"/>
          <w:b/>
          <w:sz w:val="24"/>
          <w:szCs w:val="24"/>
          <w:u w:val="single"/>
        </w:rPr>
        <w:t>Two year old</w:t>
      </w:r>
      <w:proofErr w:type="gramEnd"/>
      <w:r w:rsidRPr="009A602C">
        <w:rPr>
          <w:rFonts w:asciiTheme="minorHAnsi" w:hAnsiTheme="minorHAnsi" w:cstheme="minorHAnsi"/>
          <w:b/>
          <w:sz w:val="24"/>
          <w:szCs w:val="24"/>
          <w:u w:val="single"/>
        </w:rPr>
        <w:t xml:space="preserve"> check</w:t>
      </w:r>
    </w:p>
    <w:p w:rsidR="00F7292D" w:rsidRPr="009A602C" w:rsidRDefault="00F7292D" w:rsidP="00F7292D">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 xml:space="preserve">In the case of children who are attending more than one setting, the </w:t>
      </w:r>
      <w:proofErr w:type="gramStart"/>
      <w:r w:rsidRPr="009A602C">
        <w:rPr>
          <w:rFonts w:asciiTheme="minorHAnsi" w:hAnsiTheme="minorHAnsi" w:cstheme="minorHAnsi"/>
          <w:sz w:val="24"/>
          <w:szCs w:val="24"/>
        </w:rPr>
        <w:t>progress check would normally be carried out by the child’s key person at the setting</w:t>
      </w:r>
      <w:proofErr w:type="gramEnd"/>
      <w:r w:rsidRPr="009A602C">
        <w:rPr>
          <w:rFonts w:asciiTheme="minorHAnsi" w:hAnsiTheme="minorHAnsi" w:cstheme="minorHAnsi"/>
          <w:sz w:val="24"/>
          <w:szCs w:val="24"/>
        </w:rPr>
        <w:t xml:space="preserve"> where the child spends the greatest amount of time each week. </w:t>
      </w:r>
      <w:proofErr w:type="gramStart"/>
      <w:r>
        <w:rPr>
          <w:rFonts w:asciiTheme="minorHAnsi" w:hAnsiTheme="minorHAnsi" w:cstheme="minorHAnsi"/>
          <w:sz w:val="24"/>
          <w:szCs w:val="24"/>
        </w:rPr>
        <w:t>The ‘two year old check’ is reported to parents by their key worker</w:t>
      </w:r>
      <w:proofErr w:type="gramEnd"/>
      <w:r>
        <w:rPr>
          <w:rFonts w:asciiTheme="minorHAnsi" w:hAnsiTheme="minorHAnsi" w:cstheme="minorHAnsi"/>
          <w:sz w:val="24"/>
          <w:szCs w:val="24"/>
        </w:rPr>
        <w:t xml:space="preserve">. </w:t>
      </w:r>
    </w:p>
    <w:p w:rsidR="00D97C99" w:rsidRPr="009A602C" w:rsidRDefault="00D97C99"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The Early Years Foundation Stage (EYFS) requires that parents and carers must be supplied with a short written summary of their child’s development in the three prime learning and development areas of the EYFS: Personal, Social and Emotional Development; Physical Development; and Communication and Language; when the child is aged between 24-36 months.</w:t>
      </w:r>
    </w:p>
    <w:p w:rsidR="00D97C99" w:rsidRPr="009A602C" w:rsidRDefault="00D97C99" w:rsidP="006B78E1">
      <w:pPr>
        <w:pStyle w:val="ListParagraph"/>
        <w:ind w:left="765"/>
        <w:rPr>
          <w:rFonts w:asciiTheme="minorHAnsi" w:hAnsiTheme="minorHAnsi" w:cstheme="minorHAnsi"/>
          <w:sz w:val="24"/>
          <w:szCs w:val="24"/>
        </w:rPr>
      </w:pPr>
    </w:p>
    <w:p w:rsidR="00D97C99" w:rsidRPr="009A602C" w:rsidRDefault="00D97C99" w:rsidP="00D97C99">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The aims of the progress check are to:</w:t>
      </w:r>
    </w:p>
    <w:p w:rsidR="00F7292D" w:rsidRPr="009A602C" w:rsidRDefault="00F7292D" w:rsidP="00F7292D">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w:t>
      </w:r>
      <w:proofErr w:type="gramStart"/>
      <w:r w:rsidRPr="009A602C">
        <w:rPr>
          <w:rFonts w:asciiTheme="minorHAnsi" w:hAnsiTheme="minorHAnsi" w:cstheme="minorHAnsi"/>
          <w:sz w:val="24"/>
          <w:szCs w:val="24"/>
        </w:rPr>
        <w:t>enable</w:t>
      </w:r>
      <w:proofErr w:type="gramEnd"/>
      <w:r w:rsidRPr="009A602C">
        <w:rPr>
          <w:rFonts w:asciiTheme="minorHAnsi" w:hAnsiTheme="minorHAnsi" w:cstheme="minorHAnsi"/>
          <w:sz w:val="24"/>
          <w:szCs w:val="24"/>
        </w:rPr>
        <w:t xml:space="preserve"> parents to understand the child’s needs and, with support from practitioners, enhance development at home;</w:t>
      </w:r>
    </w:p>
    <w:p w:rsidR="00D97C99" w:rsidRPr="009A602C" w:rsidRDefault="00D97C99" w:rsidP="00D97C99">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w:t>
      </w:r>
      <w:proofErr w:type="gramStart"/>
      <w:r w:rsidRPr="009A602C">
        <w:rPr>
          <w:rFonts w:asciiTheme="minorHAnsi" w:hAnsiTheme="minorHAnsi" w:cstheme="minorHAnsi"/>
          <w:sz w:val="24"/>
          <w:szCs w:val="24"/>
        </w:rPr>
        <w:t>review</w:t>
      </w:r>
      <w:proofErr w:type="gramEnd"/>
      <w:r w:rsidRPr="009A602C">
        <w:rPr>
          <w:rFonts w:asciiTheme="minorHAnsi" w:hAnsiTheme="minorHAnsi" w:cstheme="minorHAnsi"/>
          <w:sz w:val="24"/>
          <w:szCs w:val="24"/>
        </w:rPr>
        <w:t xml:space="preserve"> a child’s development in the three prime areas of the EYFS; </w:t>
      </w:r>
    </w:p>
    <w:p w:rsidR="00D97C99" w:rsidRPr="009A602C" w:rsidRDefault="00D97C99" w:rsidP="00D97C99">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w:t>
      </w:r>
      <w:proofErr w:type="gramStart"/>
      <w:r w:rsidRPr="009A602C">
        <w:rPr>
          <w:rFonts w:asciiTheme="minorHAnsi" w:hAnsiTheme="minorHAnsi" w:cstheme="minorHAnsi"/>
          <w:sz w:val="24"/>
          <w:szCs w:val="24"/>
        </w:rPr>
        <w:t>ensure</w:t>
      </w:r>
      <w:proofErr w:type="gramEnd"/>
      <w:r w:rsidRPr="009A602C">
        <w:rPr>
          <w:rFonts w:asciiTheme="minorHAnsi" w:hAnsiTheme="minorHAnsi" w:cstheme="minorHAnsi"/>
          <w:sz w:val="24"/>
          <w:szCs w:val="24"/>
        </w:rPr>
        <w:t xml:space="preserve"> that parents have a clear picture of their child’s development;</w:t>
      </w:r>
    </w:p>
    <w:p w:rsidR="00D97C99" w:rsidRPr="009A602C" w:rsidRDefault="00D97C99" w:rsidP="00D97C99">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 xml:space="preserve"> </w:t>
      </w: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w:t>
      </w:r>
      <w:proofErr w:type="gramStart"/>
      <w:r w:rsidRPr="009A602C">
        <w:rPr>
          <w:rFonts w:asciiTheme="minorHAnsi" w:hAnsiTheme="minorHAnsi" w:cstheme="minorHAnsi"/>
          <w:sz w:val="24"/>
          <w:szCs w:val="24"/>
        </w:rPr>
        <w:t>enable</w:t>
      </w:r>
      <w:proofErr w:type="gramEnd"/>
      <w:r w:rsidRPr="009A602C">
        <w:rPr>
          <w:rFonts w:asciiTheme="minorHAnsi" w:hAnsiTheme="minorHAnsi" w:cstheme="minorHAnsi"/>
          <w:sz w:val="24"/>
          <w:szCs w:val="24"/>
        </w:rPr>
        <w:t xml:space="preserve"> practitioners to understand the child’s needs and plan activities to meet them in the setting; </w:t>
      </w:r>
    </w:p>
    <w:p w:rsidR="00D97C99" w:rsidRPr="009A602C" w:rsidRDefault="00D97C99" w:rsidP="00D97C99">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w:t>
      </w:r>
      <w:proofErr w:type="gramStart"/>
      <w:r w:rsidRPr="009A602C">
        <w:rPr>
          <w:rFonts w:asciiTheme="minorHAnsi" w:hAnsiTheme="minorHAnsi" w:cstheme="minorHAnsi"/>
          <w:sz w:val="24"/>
          <w:szCs w:val="24"/>
        </w:rPr>
        <w:t>note</w:t>
      </w:r>
      <w:proofErr w:type="gramEnd"/>
      <w:r w:rsidRPr="009A602C">
        <w:rPr>
          <w:rFonts w:asciiTheme="minorHAnsi" w:hAnsiTheme="minorHAnsi" w:cstheme="minorHAnsi"/>
          <w:sz w:val="24"/>
          <w:szCs w:val="24"/>
        </w:rPr>
        <w:t xml:space="preserve"> areas where a child is progressing well and identify any areas where progress is less than expected; and </w:t>
      </w:r>
    </w:p>
    <w:p w:rsidR="00D97C99" w:rsidRPr="009A602C" w:rsidRDefault="00D97C99" w:rsidP="00D97C99">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sym w:font="Symbol" w:char="F0B7"/>
      </w:r>
      <w:r w:rsidRPr="009A602C">
        <w:rPr>
          <w:rFonts w:asciiTheme="minorHAnsi" w:hAnsiTheme="minorHAnsi" w:cstheme="minorHAnsi"/>
          <w:sz w:val="24"/>
          <w:szCs w:val="24"/>
        </w:rPr>
        <w:t xml:space="preserve"> </w:t>
      </w:r>
      <w:proofErr w:type="gramStart"/>
      <w:r w:rsidRPr="009A602C">
        <w:rPr>
          <w:rFonts w:asciiTheme="minorHAnsi" w:hAnsiTheme="minorHAnsi" w:cstheme="minorHAnsi"/>
          <w:sz w:val="24"/>
          <w:szCs w:val="24"/>
        </w:rPr>
        <w:t>describe</w:t>
      </w:r>
      <w:proofErr w:type="gramEnd"/>
      <w:r w:rsidRPr="009A602C">
        <w:rPr>
          <w:rFonts w:asciiTheme="minorHAnsi" w:hAnsiTheme="minorHAnsi" w:cstheme="minorHAnsi"/>
          <w:sz w:val="24"/>
          <w:szCs w:val="24"/>
        </w:rPr>
        <w:t xml:space="preserve"> actions the provider intends to take to address any developmental concerns (including working with other professionals where appropriate).</w:t>
      </w:r>
    </w:p>
    <w:p w:rsidR="00D97C99" w:rsidRPr="009A602C" w:rsidRDefault="00D97C99" w:rsidP="00D97C99">
      <w:pPr>
        <w:pStyle w:val="ListParagraph"/>
        <w:ind w:left="765"/>
        <w:rPr>
          <w:rFonts w:asciiTheme="minorHAnsi" w:hAnsiTheme="minorHAnsi" w:cstheme="minorHAnsi"/>
          <w:sz w:val="24"/>
          <w:szCs w:val="24"/>
        </w:rPr>
      </w:pPr>
    </w:p>
    <w:p w:rsidR="00F203F5" w:rsidRPr="009A602C" w:rsidRDefault="00F203F5" w:rsidP="00D97C99">
      <w:pPr>
        <w:pStyle w:val="ListParagraph"/>
        <w:ind w:left="765"/>
        <w:rPr>
          <w:rFonts w:asciiTheme="minorHAnsi" w:hAnsiTheme="minorHAnsi" w:cstheme="minorHAnsi"/>
          <w:sz w:val="24"/>
          <w:szCs w:val="24"/>
        </w:rPr>
      </w:pPr>
    </w:p>
    <w:p w:rsidR="00F203F5" w:rsidRPr="009A602C" w:rsidRDefault="00F203F5" w:rsidP="00D97C99">
      <w:pPr>
        <w:pStyle w:val="ListParagraph"/>
        <w:ind w:left="765"/>
        <w:rPr>
          <w:rFonts w:asciiTheme="minorHAnsi" w:hAnsiTheme="minorHAnsi" w:cstheme="minorHAnsi"/>
          <w:b/>
          <w:sz w:val="24"/>
          <w:szCs w:val="24"/>
          <w:u w:val="single"/>
        </w:rPr>
      </w:pPr>
      <w:r w:rsidRPr="009A602C">
        <w:rPr>
          <w:rFonts w:asciiTheme="minorHAnsi" w:hAnsiTheme="minorHAnsi" w:cstheme="minorHAnsi"/>
          <w:b/>
          <w:sz w:val="24"/>
          <w:szCs w:val="24"/>
          <w:u w:val="single"/>
        </w:rPr>
        <w:t>The two year old check report (Sunflowers only)</w:t>
      </w:r>
    </w:p>
    <w:p w:rsidR="00F203F5" w:rsidRPr="009A602C" w:rsidRDefault="00F203F5" w:rsidP="00F203F5">
      <w:pPr>
        <w:ind w:left="720" w:firstLine="45"/>
        <w:rPr>
          <w:rFonts w:asciiTheme="minorHAnsi" w:hAnsiTheme="minorHAnsi" w:cstheme="minorHAnsi"/>
          <w:sz w:val="24"/>
          <w:szCs w:val="24"/>
        </w:rPr>
      </w:pPr>
      <w:r w:rsidRPr="009A602C">
        <w:rPr>
          <w:rFonts w:asciiTheme="minorHAnsi" w:hAnsiTheme="minorHAnsi" w:cstheme="minorHAnsi"/>
          <w:sz w:val="24"/>
          <w:szCs w:val="24"/>
        </w:rPr>
        <w:t xml:space="preserve">A description of a child’s progress </w:t>
      </w:r>
      <w:proofErr w:type="gramStart"/>
      <w:r w:rsidRPr="009A602C">
        <w:rPr>
          <w:rFonts w:asciiTheme="minorHAnsi" w:hAnsiTheme="minorHAnsi" w:cstheme="minorHAnsi"/>
          <w:sz w:val="24"/>
          <w:szCs w:val="24"/>
        </w:rPr>
        <w:t>is outlined</w:t>
      </w:r>
      <w:proofErr w:type="gramEnd"/>
      <w:r w:rsidRPr="009A602C">
        <w:rPr>
          <w:rFonts w:asciiTheme="minorHAnsi" w:hAnsiTheme="minorHAnsi" w:cstheme="minorHAnsi"/>
          <w:sz w:val="24"/>
          <w:szCs w:val="24"/>
        </w:rPr>
        <w:t xml:space="preserve"> based on observations of where a child is judged to be in their development at a particular point in time. The Child’s practitioner assesses the stage of development, based on a best-fit model, referring to the statements in Development Matters. The child’s particular interests are noted and next steps for learning </w:t>
      </w:r>
      <w:proofErr w:type="gramStart"/>
      <w:r w:rsidRPr="009A602C">
        <w:rPr>
          <w:rFonts w:asciiTheme="minorHAnsi" w:hAnsiTheme="minorHAnsi" w:cstheme="minorHAnsi"/>
          <w:sz w:val="24"/>
          <w:szCs w:val="24"/>
        </w:rPr>
        <w:t>are identified</w:t>
      </w:r>
      <w:proofErr w:type="gramEnd"/>
      <w:r w:rsidRPr="009A602C">
        <w:rPr>
          <w:rFonts w:asciiTheme="minorHAnsi" w:hAnsiTheme="minorHAnsi" w:cstheme="minorHAnsi"/>
          <w:sz w:val="24"/>
          <w:szCs w:val="24"/>
        </w:rPr>
        <w:t xml:space="preserve">. The assessments </w:t>
      </w:r>
      <w:proofErr w:type="gramStart"/>
      <w:r w:rsidRPr="009A602C">
        <w:rPr>
          <w:rFonts w:asciiTheme="minorHAnsi" w:hAnsiTheme="minorHAnsi" w:cstheme="minorHAnsi"/>
          <w:sz w:val="24"/>
          <w:szCs w:val="24"/>
        </w:rPr>
        <w:t>are based</w:t>
      </w:r>
      <w:proofErr w:type="gramEnd"/>
      <w:r w:rsidRPr="009A602C">
        <w:rPr>
          <w:rFonts w:asciiTheme="minorHAnsi" w:hAnsiTheme="minorHAnsi" w:cstheme="minorHAnsi"/>
          <w:sz w:val="24"/>
          <w:szCs w:val="24"/>
        </w:rPr>
        <w:t xml:space="preserve"> on the practitioner’s knowledge of the child, in partnership with parents, and parents are invited and encouraged to contribute their observations and thoughts. </w:t>
      </w:r>
    </w:p>
    <w:p w:rsidR="00D97C99" w:rsidRPr="009A602C" w:rsidRDefault="00D97C99" w:rsidP="00D97C99">
      <w:pPr>
        <w:pStyle w:val="ListParagraph"/>
        <w:ind w:left="765"/>
        <w:rPr>
          <w:rFonts w:asciiTheme="minorHAnsi" w:hAnsiTheme="minorHAnsi" w:cstheme="minorHAnsi"/>
          <w:sz w:val="24"/>
          <w:szCs w:val="24"/>
        </w:rPr>
      </w:pPr>
    </w:p>
    <w:p w:rsidR="009A602C" w:rsidRDefault="009A602C" w:rsidP="006B78E1">
      <w:pPr>
        <w:pStyle w:val="ListParagraph"/>
        <w:ind w:left="765"/>
        <w:rPr>
          <w:rFonts w:asciiTheme="minorHAnsi" w:hAnsiTheme="minorHAnsi" w:cstheme="minorHAnsi"/>
          <w:b/>
          <w:sz w:val="24"/>
          <w:szCs w:val="24"/>
          <w:u w:val="single"/>
        </w:rPr>
      </w:pPr>
    </w:p>
    <w:p w:rsidR="009A602C" w:rsidRDefault="009A602C" w:rsidP="006B78E1">
      <w:pPr>
        <w:pStyle w:val="ListParagraph"/>
        <w:ind w:left="765"/>
        <w:rPr>
          <w:rFonts w:asciiTheme="minorHAnsi" w:hAnsiTheme="minorHAnsi" w:cstheme="minorHAnsi"/>
          <w:b/>
          <w:sz w:val="24"/>
          <w:szCs w:val="24"/>
          <w:u w:val="single"/>
        </w:rPr>
      </w:pPr>
    </w:p>
    <w:p w:rsidR="009A602C" w:rsidRDefault="009A602C" w:rsidP="006B78E1">
      <w:pPr>
        <w:pStyle w:val="ListParagraph"/>
        <w:ind w:left="765"/>
        <w:rPr>
          <w:rFonts w:asciiTheme="minorHAnsi" w:hAnsiTheme="minorHAnsi" w:cstheme="minorHAnsi"/>
          <w:b/>
          <w:sz w:val="24"/>
          <w:szCs w:val="24"/>
          <w:u w:val="single"/>
        </w:rPr>
      </w:pP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b/>
          <w:sz w:val="24"/>
          <w:szCs w:val="24"/>
          <w:u w:val="single"/>
        </w:rPr>
        <w:t>On entry baseline assessments</w:t>
      </w:r>
      <w:r w:rsidRPr="009A602C">
        <w:rPr>
          <w:rFonts w:asciiTheme="minorHAnsi" w:hAnsiTheme="minorHAnsi" w:cstheme="minorHAnsi"/>
          <w:sz w:val="24"/>
          <w:szCs w:val="24"/>
        </w:rPr>
        <w:t xml:space="preserve"> </w:t>
      </w:r>
    </w:p>
    <w:p w:rsidR="006B78E1" w:rsidRPr="009A602C" w:rsidRDefault="00F7292D" w:rsidP="006B78E1">
      <w:pPr>
        <w:pStyle w:val="ListParagraph"/>
        <w:ind w:left="765"/>
        <w:rPr>
          <w:rFonts w:asciiTheme="minorHAnsi" w:hAnsiTheme="minorHAnsi" w:cstheme="minorHAnsi"/>
          <w:sz w:val="24"/>
          <w:szCs w:val="24"/>
        </w:rPr>
      </w:pPr>
      <w:r>
        <w:rPr>
          <w:rFonts w:asciiTheme="minorHAnsi" w:hAnsiTheme="minorHAnsi" w:cstheme="minorHAnsi"/>
          <w:sz w:val="24"/>
          <w:szCs w:val="24"/>
        </w:rPr>
        <w:t>W</w:t>
      </w:r>
      <w:r w:rsidR="009A602C">
        <w:rPr>
          <w:rFonts w:asciiTheme="minorHAnsi" w:hAnsiTheme="minorHAnsi" w:cstheme="minorHAnsi"/>
          <w:sz w:val="24"/>
          <w:szCs w:val="24"/>
        </w:rPr>
        <w:t xml:space="preserve">ithin the first two </w:t>
      </w:r>
      <w:r w:rsidR="006B78E1" w:rsidRPr="009A602C">
        <w:rPr>
          <w:rFonts w:asciiTheme="minorHAnsi" w:hAnsiTheme="minorHAnsi" w:cstheme="minorHAnsi"/>
          <w:sz w:val="24"/>
          <w:szCs w:val="24"/>
        </w:rPr>
        <w:t xml:space="preserve">weeks of children entering </w:t>
      </w:r>
      <w:proofErr w:type="gramStart"/>
      <w:r w:rsidR="000B2147" w:rsidRPr="009A602C">
        <w:rPr>
          <w:rFonts w:asciiTheme="minorHAnsi" w:hAnsiTheme="minorHAnsi" w:cstheme="minorHAnsi"/>
          <w:sz w:val="24"/>
          <w:szCs w:val="24"/>
        </w:rPr>
        <w:t>Sunflowers</w:t>
      </w:r>
      <w:proofErr w:type="gramEnd"/>
      <w:r>
        <w:rPr>
          <w:rFonts w:asciiTheme="minorHAnsi" w:hAnsiTheme="minorHAnsi" w:cstheme="minorHAnsi"/>
          <w:sz w:val="24"/>
          <w:szCs w:val="24"/>
        </w:rPr>
        <w:t xml:space="preserve"> an initial assessment takes place. Where children attend sessions and might not be full time this can take up to four weeks to fully complete. During the reception year at St </w:t>
      </w:r>
      <w:proofErr w:type="spellStart"/>
      <w:r>
        <w:rPr>
          <w:rFonts w:asciiTheme="minorHAnsi" w:hAnsiTheme="minorHAnsi" w:cstheme="minorHAnsi"/>
          <w:sz w:val="24"/>
          <w:szCs w:val="24"/>
        </w:rPr>
        <w:t>Briavels</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Redbrook</w:t>
      </w:r>
      <w:proofErr w:type="spellEnd"/>
      <w:r>
        <w:rPr>
          <w:rFonts w:asciiTheme="minorHAnsi" w:hAnsiTheme="minorHAnsi" w:cstheme="minorHAnsi"/>
          <w:sz w:val="24"/>
          <w:szCs w:val="24"/>
        </w:rPr>
        <w:t xml:space="preserve"> </w:t>
      </w:r>
      <w:r w:rsidR="009A602C">
        <w:rPr>
          <w:rFonts w:asciiTheme="minorHAnsi" w:hAnsiTheme="minorHAnsi" w:cstheme="minorHAnsi"/>
          <w:sz w:val="24"/>
          <w:szCs w:val="24"/>
        </w:rPr>
        <w:t xml:space="preserve">baseline assessments </w:t>
      </w:r>
      <w:proofErr w:type="gramStart"/>
      <w:r w:rsidR="009A602C">
        <w:rPr>
          <w:rFonts w:asciiTheme="minorHAnsi" w:hAnsiTheme="minorHAnsi" w:cstheme="minorHAnsi"/>
          <w:sz w:val="24"/>
          <w:szCs w:val="24"/>
        </w:rPr>
        <w:t>are completed</w:t>
      </w:r>
      <w:proofErr w:type="gramEnd"/>
      <w:r>
        <w:rPr>
          <w:rFonts w:asciiTheme="minorHAnsi" w:hAnsiTheme="minorHAnsi" w:cstheme="minorHAnsi"/>
          <w:sz w:val="24"/>
          <w:szCs w:val="24"/>
        </w:rPr>
        <w:t xml:space="preserve"> within the first two weeks</w:t>
      </w:r>
      <w:r w:rsidR="009A602C">
        <w:rPr>
          <w:rFonts w:asciiTheme="minorHAnsi" w:hAnsiTheme="minorHAnsi" w:cstheme="minorHAnsi"/>
          <w:sz w:val="24"/>
          <w:szCs w:val="24"/>
        </w:rPr>
        <w:t xml:space="preserve">. Evidence </w:t>
      </w:r>
      <w:proofErr w:type="gramStart"/>
      <w:r w:rsidR="009A602C">
        <w:rPr>
          <w:rFonts w:asciiTheme="minorHAnsi" w:hAnsiTheme="minorHAnsi" w:cstheme="minorHAnsi"/>
          <w:sz w:val="24"/>
          <w:szCs w:val="24"/>
        </w:rPr>
        <w:t>is</w:t>
      </w:r>
      <w:r w:rsidR="006B78E1" w:rsidRPr="009A602C">
        <w:rPr>
          <w:rFonts w:asciiTheme="minorHAnsi" w:hAnsiTheme="minorHAnsi" w:cstheme="minorHAnsi"/>
          <w:sz w:val="24"/>
          <w:szCs w:val="24"/>
        </w:rPr>
        <w:t xml:space="preserve"> recorded</w:t>
      </w:r>
      <w:proofErr w:type="gramEnd"/>
      <w:r w:rsidR="000B2147" w:rsidRPr="009A602C">
        <w:rPr>
          <w:rFonts w:asciiTheme="minorHAnsi" w:hAnsiTheme="minorHAnsi" w:cstheme="minorHAnsi"/>
          <w:sz w:val="24"/>
          <w:szCs w:val="24"/>
        </w:rPr>
        <w:t xml:space="preserve"> on the school tracking system INSIGHT.</w:t>
      </w:r>
      <w:r>
        <w:rPr>
          <w:rFonts w:asciiTheme="minorHAnsi" w:hAnsiTheme="minorHAnsi" w:cstheme="minorHAnsi"/>
          <w:sz w:val="24"/>
          <w:szCs w:val="24"/>
        </w:rPr>
        <w:t xml:space="preserve"> </w:t>
      </w:r>
    </w:p>
    <w:p w:rsidR="000B2147" w:rsidRPr="009A602C" w:rsidRDefault="000B2147" w:rsidP="006B78E1">
      <w:pPr>
        <w:pStyle w:val="ListParagraph"/>
        <w:ind w:left="765"/>
        <w:rPr>
          <w:rFonts w:asciiTheme="minorHAnsi" w:hAnsiTheme="minorHAnsi" w:cstheme="minorHAnsi"/>
          <w:sz w:val="24"/>
          <w:szCs w:val="24"/>
        </w:rPr>
      </w:pPr>
    </w:p>
    <w:p w:rsidR="006B78E1" w:rsidRPr="009A602C" w:rsidRDefault="009A602C" w:rsidP="006B78E1">
      <w:pPr>
        <w:pStyle w:val="ListParagraph"/>
        <w:ind w:left="765"/>
        <w:rPr>
          <w:rFonts w:asciiTheme="minorHAnsi" w:hAnsiTheme="minorHAnsi" w:cstheme="minorHAnsi"/>
          <w:sz w:val="24"/>
          <w:szCs w:val="24"/>
        </w:rPr>
      </w:pPr>
      <w:r>
        <w:rPr>
          <w:rFonts w:asciiTheme="minorHAnsi" w:hAnsiTheme="minorHAnsi" w:cstheme="minorHAnsi"/>
          <w:sz w:val="24"/>
          <w:szCs w:val="24"/>
        </w:rPr>
        <w:t>T</w:t>
      </w:r>
      <w:r w:rsidR="006B78E1" w:rsidRPr="009A602C">
        <w:rPr>
          <w:rFonts w:asciiTheme="minorHAnsi" w:hAnsiTheme="minorHAnsi" w:cstheme="minorHAnsi"/>
          <w:sz w:val="24"/>
          <w:szCs w:val="24"/>
        </w:rPr>
        <w:t>ermly summary assessments, based on observational evidence for the specifi</w:t>
      </w:r>
      <w:r>
        <w:rPr>
          <w:rFonts w:asciiTheme="minorHAnsi" w:hAnsiTheme="minorHAnsi" w:cstheme="minorHAnsi"/>
          <w:sz w:val="24"/>
          <w:szCs w:val="24"/>
        </w:rPr>
        <w:t xml:space="preserve">c areas of learning </w:t>
      </w:r>
      <w:proofErr w:type="gramStart"/>
      <w:r>
        <w:rPr>
          <w:rFonts w:asciiTheme="minorHAnsi" w:hAnsiTheme="minorHAnsi" w:cstheme="minorHAnsi"/>
          <w:sz w:val="24"/>
          <w:szCs w:val="24"/>
        </w:rPr>
        <w:t>are</w:t>
      </w:r>
      <w:r w:rsidR="006B78E1" w:rsidRPr="009A602C">
        <w:rPr>
          <w:rFonts w:asciiTheme="minorHAnsi" w:hAnsiTheme="minorHAnsi" w:cstheme="minorHAnsi"/>
          <w:sz w:val="24"/>
          <w:szCs w:val="24"/>
        </w:rPr>
        <w:t xml:space="preserve"> record</w:t>
      </w:r>
      <w:r>
        <w:rPr>
          <w:rFonts w:asciiTheme="minorHAnsi" w:hAnsiTheme="minorHAnsi" w:cstheme="minorHAnsi"/>
          <w:sz w:val="24"/>
          <w:szCs w:val="24"/>
        </w:rPr>
        <w:t>ed</w:t>
      </w:r>
      <w:proofErr w:type="gramEnd"/>
      <w:r>
        <w:rPr>
          <w:rFonts w:asciiTheme="minorHAnsi" w:hAnsiTheme="minorHAnsi" w:cstheme="minorHAnsi"/>
          <w:sz w:val="24"/>
          <w:szCs w:val="24"/>
        </w:rPr>
        <w:t xml:space="preserve"> in order to judge progress. </w:t>
      </w:r>
      <w:r w:rsidR="006B78E1" w:rsidRPr="009A602C">
        <w:rPr>
          <w:rFonts w:asciiTheme="minorHAnsi" w:hAnsiTheme="minorHAnsi" w:cstheme="minorHAnsi"/>
          <w:sz w:val="24"/>
          <w:szCs w:val="24"/>
        </w:rPr>
        <w:t xml:space="preserve"> </w:t>
      </w:r>
    </w:p>
    <w:p w:rsidR="000B2147" w:rsidRPr="009A602C" w:rsidRDefault="000B2147" w:rsidP="00F203F5">
      <w:pPr>
        <w:rPr>
          <w:rFonts w:asciiTheme="minorHAnsi" w:hAnsiTheme="minorHAnsi" w:cstheme="minorHAnsi"/>
          <w:sz w:val="24"/>
          <w:szCs w:val="24"/>
        </w:rPr>
      </w:pPr>
    </w:p>
    <w:p w:rsidR="000B2147" w:rsidRPr="009A602C" w:rsidRDefault="000B2147" w:rsidP="006B78E1">
      <w:pPr>
        <w:pStyle w:val="ListParagraph"/>
        <w:ind w:left="765"/>
        <w:rPr>
          <w:rFonts w:asciiTheme="minorHAnsi" w:hAnsiTheme="minorHAnsi" w:cstheme="minorHAnsi"/>
          <w:sz w:val="24"/>
          <w:szCs w:val="24"/>
        </w:rPr>
      </w:pPr>
    </w:p>
    <w:p w:rsidR="006B78E1" w:rsidRPr="009A602C" w:rsidRDefault="006B78E1" w:rsidP="006B78E1">
      <w:pPr>
        <w:pStyle w:val="ListParagraph"/>
        <w:ind w:left="765"/>
        <w:rPr>
          <w:rFonts w:asciiTheme="minorHAnsi" w:hAnsiTheme="minorHAnsi" w:cstheme="minorHAnsi"/>
          <w:b/>
          <w:sz w:val="24"/>
          <w:szCs w:val="24"/>
          <w:u w:val="single"/>
        </w:rPr>
      </w:pPr>
      <w:r w:rsidRPr="009A602C">
        <w:rPr>
          <w:rFonts w:asciiTheme="minorHAnsi" w:hAnsiTheme="minorHAnsi" w:cstheme="minorHAnsi"/>
          <w:b/>
          <w:sz w:val="24"/>
          <w:szCs w:val="24"/>
          <w:u w:val="single"/>
        </w:rPr>
        <w:t>Moderation</w:t>
      </w:r>
    </w:p>
    <w:p w:rsidR="006B78E1" w:rsidRPr="009A602C" w:rsidRDefault="006B78E1" w:rsidP="006B78E1">
      <w:pPr>
        <w:pStyle w:val="ListParagraph"/>
        <w:ind w:left="765"/>
        <w:rPr>
          <w:rFonts w:asciiTheme="minorHAnsi" w:hAnsiTheme="minorHAnsi" w:cstheme="minorHAnsi"/>
          <w:sz w:val="24"/>
          <w:szCs w:val="24"/>
        </w:rPr>
      </w:pPr>
      <w:r w:rsidRPr="009A602C">
        <w:rPr>
          <w:rFonts w:asciiTheme="minorHAnsi" w:hAnsiTheme="minorHAnsi" w:cstheme="minorHAnsi"/>
          <w:sz w:val="24"/>
          <w:szCs w:val="24"/>
        </w:rPr>
        <w:t>Moderation is a valued and important part of the assessment process. Each term Sunflowers and Bluebell Class staff moderate. The moderation cycle includes school staff, federation staff, external moderation (every 2/3 years) and cluster moderation each term.</w:t>
      </w:r>
      <w:r w:rsidR="009A602C">
        <w:rPr>
          <w:rFonts w:asciiTheme="minorHAnsi" w:hAnsiTheme="minorHAnsi" w:cstheme="minorHAnsi"/>
          <w:sz w:val="24"/>
          <w:szCs w:val="24"/>
        </w:rPr>
        <w:t xml:space="preserve"> A moderation plan is set out at the beginning of every academic year.</w:t>
      </w:r>
    </w:p>
    <w:p w:rsidR="006B78E1" w:rsidRPr="009A602C" w:rsidRDefault="006B78E1" w:rsidP="006B78E1">
      <w:pPr>
        <w:pStyle w:val="ListParagraph"/>
        <w:ind w:left="765"/>
        <w:rPr>
          <w:rFonts w:asciiTheme="minorHAnsi" w:hAnsiTheme="minorHAnsi" w:cstheme="minorHAnsi"/>
          <w:sz w:val="24"/>
          <w:szCs w:val="24"/>
        </w:rPr>
      </w:pPr>
    </w:p>
    <w:p w:rsidR="000B2147" w:rsidRPr="009A602C" w:rsidRDefault="000B2147" w:rsidP="006B78E1">
      <w:pPr>
        <w:pStyle w:val="ListParagraph"/>
        <w:ind w:left="765"/>
        <w:rPr>
          <w:rFonts w:asciiTheme="minorHAnsi" w:hAnsiTheme="minorHAnsi" w:cstheme="minorHAnsi"/>
          <w:b/>
          <w:sz w:val="24"/>
          <w:szCs w:val="24"/>
          <w:u w:val="single"/>
        </w:rPr>
      </w:pPr>
    </w:p>
    <w:p w:rsidR="000B2147" w:rsidRPr="009A602C" w:rsidRDefault="000B2147" w:rsidP="006B78E1">
      <w:pPr>
        <w:pStyle w:val="ListParagraph"/>
        <w:ind w:left="765"/>
        <w:rPr>
          <w:rFonts w:asciiTheme="minorHAnsi" w:hAnsiTheme="minorHAnsi" w:cstheme="minorHAnsi"/>
          <w:b/>
          <w:sz w:val="24"/>
          <w:szCs w:val="24"/>
          <w:u w:val="single"/>
        </w:rPr>
      </w:pPr>
    </w:p>
    <w:p w:rsidR="006B78E1" w:rsidRDefault="006B78E1" w:rsidP="006B78E1">
      <w:pPr>
        <w:pStyle w:val="ListParagraph"/>
        <w:ind w:left="765"/>
        <w:rPr>
          <w:rFonts w:asciiTheme="minorHAnsi" w:hAnsiTheme="minorHAnsi" w:cstheme="minorHAnsi"/>
          <w:b/>
          <w:sz w:val="24"/>
          <w:szCs w:val="24"/>
          <w:u w:val="single"/>
        </w:rPr>
      </w:pPr>
      <w:r w:rsidRPr="009A602C">
        <w:rPr>
          <w:rFonts w:asciiTheme="minorHAnsi" w:hAnsiTheme="minorHAnsi" w:cstheme="minorHAnsi"/>
          <w:b/>
          <w:sz w:val="24"/>
          <w:szCs w:val="24"/>
          <w:u w:val="single"/>
        </w:rPr>
        <w:t>Focus Child</w:t>
      </w:r>
    </w:p>
    <w:p w:rsidR="00F7292D" w:rsidRPr="00F7292D" w:rsidRDefault="00F7292D" w:rsidP="006B78E1">
      <w:pPr>
        <w:pStyle w:val="ListParagraph"/>
        <w:ind w:left="765"/>
        <w:rPr>
          <w:rFonts w:asciiTheme="minorHAnsi" w:hAnsiTheme="minorHAnsi" w:cstheme="minorHAnsi"/>
          <w:sz w:val="24"/>
          <w:szCs w:val="24"/>
        </w:rPr>
      </w:pPr>
      <w:r w:rsidRPr="00F7292D">
        <w:rPr>
          <w:rFonts w:asciiTheme="minorHAnsi" w:hAnsiTheme="minorHAnsi" w:cstheme="minorHAnsi"/>
          <w:sz w:val="24"/>
          <w:szCs w:val="24"/>
        </w:rPr>
        <w:t xml:space="preserve">Focus child is a wonderful way to increase partnerships with parents and increase practitioner knowledge of the child’s interests and next steps. Most children take part in the focus child system three times a year. </w:t>
      </w:r>
    </w:p>
    <w:p w:rsidR="006B78E1" w:rsidRPr="009A602C" w:rsidRDefault="006B78E1" w:rsidP="006B78E1">
      <w:pPr>
        <w:ind w:left="720"/>
        <w:rPr>
          <w:rFonts w:asciiTheme="minorHAnsi" w:hAnsiTheme="minorHAnsi" w:cstheme="minorHAnsi"/>
          <w:sz w:val="24"/>
          <w:szCs w:val="24"/>
        </w:rPr>
      </w:pPr>
      <w:r w:rsidRPr="009A602C">
        <w:rPr>
          <w:rFonts w:asciiTheme="minorHAnsi" w:hAnsiTheme="minorHAnsi" w:cstheme="minorHAnsi"/>
          <w:sz w:val="24"/>
          <w:szCs w:val="24"/>
        </w:rPr>
        <w:t>Sunflower cl</w:t>
      </w:r>
      <w:r w:rsidR="00F7292D">
        <w:rPr>
          <w:rFonts w:asciiTheme="minorHAnsi" w:hAnsiTheme="minorHAnsi" w:cstheme="minorHAnsi"/>
          <w:sz w:val="24"/>
          <w:szCs w:val="24"/>
        </w:rPr>
        <w:t>ass chose children</w:t>
      </w:r>
      <w:r w:rsidRPr="009A602C">
        <w:rPr>
          <w:rFonts w:asciiTheme="minorHAnsi" w:hAnsiTheme="minorHAnsi" w:cstheme="minorHAnsi"/>
          <w:sz w:val="24"/>
          <w:szCs w:val="24"/>
        </w:rPr>
        <w:t xml:space="preserve"> </w:t>
      </w:r>
      <w:r w:rsidR="009A602C">
        <w:rPr>
          <w:rFonts w:asciiTheme="minorHAnsi" w:hAnsiTheme="minorHAnsi" w:cstheme="minorHAnsi"/>
          <w:sz w:val="24"/>
          <w:szCs w:val="24"/>
        </w:rPr>
        <w:t>who will be the ‘focus children’</w:t>
      </w:r>
      <w:r w:rsidRPr="009A602C">
        <w:rPr>
          <w:rFonts w:asciiTheme="minorHAnsi" w:hAnsiTheme="minorHAnsi" w:cstheme="minorHAnsi"/>
          <w:sz w:val="24"/>
          <w:szCs w:val="24"/>
        </w:rPr>
        <w:t xml:space="preserve"> of the week.  These children </w:t>
      </w:r>
      <w:proofErr w:type="gramStart"/>
      <w:r w:rsidRPr="009A602C">
        <w:rPr>
          <w:rFonts w:asciiTheme="minorHAnsi" w:hAnsiTheme="minorHAnsi" w:cstheme="minorHAnsi"/>
          <w:sz w:val="24"/>
          <w:szCs w:val="24"/>
        </w:rPr>
        <w:t>are given</w:t>
      </w:r>
      <w:proofErr w:type="gramEnd"/>
      <w:r w:rsidRPr="009A602C">
        <w:rPr>
          <w:rFonts w:asciiTheme="minorHAnsi" w:hAnsiTheme="minorHAnsi" w:cstheme="minorHAnsi"/>
          <w:sz w:val="24"/>
          <w:szCs w:val="24"/>
        </w:rPr>
        <w:t xml:space="preserve"> a form to take home to complete – asking about current interests of the child, any special events in the family and any questions parents may have. Families </w:t>
      </w:r>
      <w:proofErr w:type="gramStart"/>
      <w:r w:rsidRPr="009A602C">
        <w:rPr>
          <w:rFonts w:asciiTheme="minorHAnsi" w:hAnsiTheme="minorHAnsi" w:cstheme="minorHAnsi"/>
          <w:sz w:val="24"/>
          <w:szCs w:val="24"/>
        </w:rPr>
        <w:t>are asked</w:t>
      </w:r>
      <w:proofErr w:type="gramEnd"/>
      <w:r w:rsidRPr="009A602C">
        <w:rPr>
          <w:rFonts w:asciiTheme="minorHAnsi" w:hAnsiTheme="minorHAnsi" w:cstheme="minorHAnsi"/>
          <w:sz w:val="24"/>
          <w:szCs w:val="24"/>
        </w:rPr>
        <w:t xml:space="preserve"> to take photos and write about their child.</w:t>
      </w:r>
    </w:p>
    <w:p w:rsidR="00FD7294" w:rsidRPr="009A602C" w:rsidRDefault="00FD7294" w:rsidP="006B78E1">
      <w:pPr>
        <w:pStyle w:val="NormalWeb"/>
        <w:shd w:val="clear" w:color="auto" w:fill="FFFFFF"/>
        <w:spacing w:before="0" w:beforeAutospacing="0" w:after="240" w:afterAutospacing="0"/>
        <w:ind w:left="720"/>
        <w:rPr>
          <w:rFonts w:asciiTheme="minorHAnsi" w:hAnsiTheme="minorHAnsi" w:cstheme="minorHAnsi"/>
          <w:shd w:val="clear" w:color="auto" w:fill="FFFFFF"/>
        </w:rPr>
      </w:pPr>
    </w:p>
    <w:p w:rsidR="00FD7294" w:rsidRPr="009A602C" w:rsidRDefault="00F7292D" w:rsidP="006B78E1">
      <w:pPr>
        <w:pStyle w:val="NormalWeb"/>
        <w:shd w:val="clear" w:color="auto" w:fill="FFFFFF"/>
        <w:spacing w:before="0" w:beforeAutospacing="0" w:after="240" w:afterAutospacing="0"/>
        <w:ind w:left="720"/>
        <w:rPr>
          <w:rFonts w:asciiTheme="minorHAnsi" w:hAnsiTheme="minorHAnsi" w:cstheme="minorHAnsi"/>
          <w:b/>
          <w:u w:val="single"/>
          <w:shd w:val="clear" w:color="auto" w:fill="FFFFFF"/>
        </w:rPr>
      </w:pPr>
      <w:r>
        <w:rPr>
          <w:rFonts w:asciiTheme="minorHAnsi" w:hAnsiTheme="minorHAnsi" w:cstheme="minorHAnsi"/>
          <w:b/>
          <w:u w:val="single"/>
          <w:shd w:val="clear" w:color="auto" w:fill="FFFFFF"/>
        </w:rPr>
        <w:t>End of the Early Years Foundation Stage</w:t>
      </w:r>
    </w:p>
    <w:p w:rsidR="00FD7294" w:rsidRPr="009A602C" w:rsidRDefault="00FD7294" w:rsidP="00FD7294">
      <w:pPr>
        <w:pStyle w:val="NormalWeb"/>
        <w:shd w:val="clear" w:color="auto" w:fill="FFFFFF"/>
        <w:spacing w:before="0" w:beforeAutospacing="0" w:after="240" w:afterAutospacing="0"/>
        <w:ind w:left="720"/>
        <w:rPr>
          <w:rFonts w:asciiTheme="minorHAnsi" w:hAnsiTheme="minorHAnsi" w:cstheme="minorHAnsi"/>
        </w:rPr>
      </w:pPr>
      <w:r w:rsidRPr="009A602C">
        <w:rPr>
          <w:rFonts w:asciiTheme="minorHAnsi" w:hAnsiTheme="minorHAnsi" w:cstheme="minorHAnsi"/>
        </w:rPr>
        <w:t>Children develop and progress at different rates and there is no definite ‘norm’ for your child’</w:t>
      </w:r>
      <w:r w:rsidR="00EF383B">
        <w:rPr>
          <w:rFonts w:asciiTheme="minorHAnsi" w:hAnsiTheme="minorHAnsi" w:cstheme="minorHAnsi"/>
        </w:rPr>
        <w:t>s achievement at the end of the Early Years Foundation Stage</w:t>
      </w:r>
      <w:r w:rsidRPr="009A602C">
        <w:rPr>
          <w:rFonts w:asciiTheme="minorHAnsi" w:hAnsiTheme="minorHAnsi" w:cstheme="minorHAnsi"/>
        </w:rPr>
        <w:t xml:space="preserve">. However, </w:t>
      </w:r>
      <w:r w:rsidR="00EF383B">
        <w:rPr>
          <w:rFonts w:asciiTheme="minorHAnsi" w:hAnsiTheme="minorHAnsi" w:cstheme="minorHAnsi"/>
        </w:rPr>
        <w:t xml:space="preserve">we have high expectations and </w:t>
      </w:r>
      <w:r w:rsidRPr="009A602C">
        <w:rPr>
          <w:rFonts w:asciiTheme="minorHAnsi" w:hAnsiTheme="minorHAnsi" w:cstheme="minorHAnsi"/>
        </w:rPr>
        <w:t xml:space="preserve">there are a set of national expectations for </w:t>
      </w:r>
      <w:proofErr w:type="gramStart"/>
      <w:r w:rsidRPr="009A602C">
        <w:rPr>
          <w:rFonts w:asciiTheme="minorHAnsi" w:hAnsiTheme="minorHAnsi" w:cstheme="minorHAnsi"/>
        </w:rPr>
        <w:t>children which</w:t>
      </w:r>
      <w:proofErr w:type="gramEnd"/>
      <w:r w:rsidRPr="009A602C">
        <w:rPr>
          <w:rFonts w:asciiTheme="minorHAnsi" w:hAnsiTheme="minorHAnsi" w:cstheme="minorHAnsi"/>
        </w:rPr>
        <w:t xml:space="preserve"> allow you to gauge your child’s achievement in relation to children of a similar age.</w:t>
      </w:r>
    </w:p>
    <w:p w:rsidR="0003434E" w:rsidRPr="009A602C" w:rsidRDefault="00FD7294" w:rsidP="00FD7294">
      <w:pPr>
        <w:pStyle w:val="NormalWeb"/>
        <w:shd w:val="clear" w:color="auto" w:fill="FFFFFF"/>
        <w:spacing w:before="0" w:beforeAutospacing="0" w:after="240" w:afterAutospacing="0"/>
        <w:ind w:left="720"/>
        <w:rPr>
          <w:rFonts w:asciiTheme="minorHAnsi" w:hAnsiTheme="minorHAnsi" w:cstheme="minorHAnsi"/>
        </w:rPr>
      </w:pPr>
      <w:r w:rsidRPr="009A602C">
        <w:rPr>
          <w:rFonts w:asciiTheme="minorHAnsi" w:hAnsiTheme="minorHAnsi" w:cstheme="minorHAnsi"/>
        </w:rPr>
        <w:lastRenderedPageBreak/>
        <w:t xml:space="preserve"> A ‘good level of development’ (GLD) is judged as any child who is at the ‘expected level’ in all the Prime Areas of Learning as well as the Specific Areas of Literacy and Mathematics. </w:t>
      </w:r>
      <w:r w:rsidR="00EF383B">
        <w:rPr>
          <w:rFonts w:asciiTheme="minorHAnsi" w:hAnsiTheme="minorHAnsi" w:cstheme="minorHAnsi"/>
        </w:rPr>
        <w:t xml:space="preserve">These Judgements </w:t>
      </w:r>
      <w:proofErr w:type="gramStart"/>
      <w:r w:rsidR="00EF383B">
        <w:rPr>
          <w:rFonts w:asciiTheme="minorHAnsi" w:hAnsiTheme="minorHAnsi" w:cstheme="minorHAnsi"/>
        </w:rPr>
        <w:t>are shared</w:t>
      </w:r>
      <w:proofErr w:type="gramEnd"/>
      <w:r w:rsidR="00EF383B">
        <w:rPr>
          <w:rFonts w:asciiTheme="minorHAnsi" w:hAnsiTheme="minorHAnsi" w:cstheme="minorHAnsi"/>
        </w:rPr>
        <w:t xml:space="preserve"> with parents and the year one teacher. </w:t>
      </w:r>
    </w:p>
    <w:p w:rsidR="0003434E" w:rsidRPr="009A602C" w:rsidRDefault="00EF383B" w:rsidP="00FD7294">
      <w:pPr>
        <w:pStyle w:val="NormalWeb"/>
        <w:shd w:val="clear" w:color="auto" w:fill="FFFFFF"/>
        <w:spacing w:before="0" w:beforeAutospacing="0" w:after="240" w:afterAutospacing="0"/>
        <w:ind w:left="720"/>
        <w:rPr>
          <w:rFonts w:asciiTheme="minorHAnsi" w:hAnsiTheme="minorHAnsi" w:cstheme="minorHAnsi"/>
        </w:rPr>
      </w:pPr>
      <w:r>
        <w:rPr>
          <w:rFonts w:asciiTheme="minorHAnsi" w:hAnsiTheme="minorHAnsi" w:cstheme="minorHAnsi"/>
        </w:rPr>
        <w:t xml:space="preserve">The </w:t>
      </w:r>
      <w:r w:rsidR="0003434E" w:rsidRPr="009A602C">
        <w:rPr>
          <w:rFonts w:asciiTheme="minorHAnsi" w:hAnsiTheme="minorHAnsi" w:cstheme="minorHAnsi"/>
        </w:rPr>
        <w:t xml:space="preserve">child’s end </w:t>
      </w:r>
      <w:r>
        <w:rPr>
          <w:rFonts w:asciiTheme="minorHAnsi" w:hAnsiTheme="minorHAnsi" w:cstheme="minorHAnsi"/>
        </w:rPr>
        <w:t>of year report will contain the</w:t>
      </w:r>
      <w:r w:rsidR="0003434E" w:rsidRPr="009A602C">
        <w:rPr>
          <w:rFonts w:asciiTheme="minorHAnsi" w:hAnsiTheme="minorHAnsi" w:cstheme="minorHAnsi"/>
        </w:rPr>
        <w:t xml:space="preserve"> child’s scores in each area of learning. This will be judged as ‘emerging’ into the early learning goal, ‘expected’ in the early learning goal or ‘emerging’ into the early learning goal. .</w:t>
      </w:r>
    </w:p>
    <w:p w:rsidR="0003434E" w:rsidRPr="009A602C" w:rsidRDefault="0003434E" w:rsidP="00FD7294">
      <w:pPr>
        <w:pStyle w:val="NormalWeb"/>
        <w:shd w:val="clear" w:color="auto" w:fill="FFFFFF"/>
        <w:spacing w:before="0" w:beforeAutospacing="0" w:after="240" w:afterAutospacing="0"/>
        <w:ind w:left="720"/>
        <w:rPr>
          <w:rFonts w:asciiTheme="minorHAnsi" w:hAnsiTheme="minorHAnsi" w:cstheme="minorHAnsi"/>
        </w:rPr>
      </w:pPr>
    </w:p>
    <w:p w:rsidR="00D97C99" w:rsidRPr="009A602C" w:rsidRDefault="00D97C99" w:rsidP="00FD7294">
      <w:pPr>
        <w:pStyle w:val="NormalWeb"/>
        <w:shd w:val="clear" w:color="auto" w:fill="FFFFFF"/>
        <w:spacing w:before="0" w:beforeAutospacing="0" w:after="240" w:afterAutospacing="0"/>
        <w:ind w:left="720"/>
        <w:rPr>
          <w:rFonts w:asciiTheme="minorHAnsi" w:hAnsiTheme="minorHAnsi" w:cstheme="minorHAnsi"/>
        </w:rPr>
      </w:pPr>
    </w:p>
    <w:p w:rsidR="006B78E1" w:rsidRPr="009A602C" w:rsidRDefault="006B78E1" w:rsidP="006B78E1">
      <w:pPr>
        <w:pStyle w:val="ListParagraph"/>
        <w:ind w:left="765"/>
        <w:rPr>
          <w:rFonts w:asciiTheme="minorHAnsi" w:hAnsiTheme="minorHAnsi" w:cstheme="minorHAnsi"/>
        </w:rPr>
      </w:pPr>
    </w:p>
    <w:p w:rsidR="00CE4A5C" w:rsidRPr="009A602C" w:rsidRDefault="00CE4A5C" w:rsidP="00665F43">
      <w:pPr>
        <w:spacing w:line="20" w:lineRule="atLeast"/>
        <w:ind w:right="459"/>
        <w:jc w:val="both"/>
        <w:rPr>
          <w:rFonts w:asciiTheme="minorHAnsi" w:hAnsiTheme="minorHAnsi" w:cstheme="minorHAnsi"/>
          <w:b/>
        </w:rPr>
      </w:pPr>
    </w:p>
    <w:sectPr w:rsidR="00CE4A5C" w:rsidRPr="009A6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913"/>
    <w:multiLevelType w:val="hybridMultilevel"/>
    <w:tmpl w:val="BD9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F25F8"/>
    <w:multiLevelType w:val="hybridMultilevel"/>
    <w:tmpl w:val="BC8E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2"/>
  </w:num>
  <w:num w:numId="6">
    <w:abstractNumId w:val="2"/>
  </w:num>
  <w:num w:numId="7">
    <w:abstractNumId w:val="6"/>
  </w:num>
  <w:num w:numId="8">
    <w:abstractNumId w:val="7"/>
  </w:num>
  <w:num w:numId="9">
    <w:abstractNumId w:val="8"/>
  </w:num>
  <w:num w:numId="10">
    <w:abstractNumId w:val="1"/>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3434E"/>
    <w:rsid w:val="000B2147"/>
    <w:rsid w:val="000D05F5"/>
    <w:rsid w:val="000F0D82"/>
    <w:rsid w:val="001916D2"/>
    <w:rsid w:val="002F4694"/>
    <w:rsid w:val="00350CDE"/>
    <w:rsid w:val="003B4699"/>
    <w:rsid w:val="00461530"/>
    <w:rsid w:val="004B204C"/>
    <w:rsid w:val="0057052A"/>
    <w:rsid w:val="00594389"/>
    <w:rsid w:val="00665F43"/>
    <w:rsid w:val="006B78E1"/>
    <w:rsid w:val="006D7E95"/>
    <w:rsid w:val="006F7F36"/>
    <w:rsid w:val="007305DC"/>
    <w:rsid w:val="007B6C61"/>
    <w:rsid w:val="008319C5"/>
    <w:rsid w:val="008E4ABA"/>
    <w:rsid w:val="008E7241"/>
    <w:rsid w:val="009663E3"/>
    <w:rsid w:val="00987CBA"/>
    <w:rsid w:val="009A602C"/>
    <w:rsid w:val="00AE7456"/>
    <w:rsid w:val="00B74B29"/>
    <w:rsid w:val="00B766B3"/>
    <w:rsid w:val="00BC20A2"/>
    <w:rsid w:val="00CE4A5C"/>
    <w:rsid w:val="00D9124F"/>
    <w:rsid w:val="00D97C99"/>
    <w:rsid w:val="00EA5EE3"/>
    <w:rsid w:val="00EE1307"/>
    <w:rsid w:val="00EF383B"/>
    <w:rsid w:val="00F203F5"/>
    <w:rsid w:val="00F7292D"/>
    <w:rsid w:val="00FD4543"/>
    <w:rsid w:val="00FD7294"/>
    <w:rsid w:val="00FE5CBB"/>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C0A6"/>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6B78E1"/>
    <w:pPr>
      <w:spacing w:before="100" w:beforeAutospacing="1" w:after="100" w:afterAutospacing="1" w:line="240" w:lineRule="auto"/>
    </w:pPr>
    <w:rPr>
      <w:rFonts w:ascii="Times New Roman" w:hAnsi="Times New Roman" w:cs="Times New Roman"/>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A584-DF0D-4601-A214-7A828CEC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4</cp:revision>
  <cp:lastPrinted>2018-03-20T16:21:00Z</cp:lastPrinted>
  <dcterms:created xsi:type="dcterms:W3CDTF">2019-10-20T12:58:00Z</dcterms:created>
  <dcterms:modified xsi:type="dcterms:W3CDTF">2019-11-28T11:48:00Z</dcterms:modified>
</cp:coreProperties>
</file>